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888" w:tblpY="706"/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8"/>
        <w:gridCol w:w="1830"/>
        <w:gridCol w:w="3208"/>
      </w:tblGrid>
      <w:tr w:rsidR="00E90089" w:rsidRPr="00E90089" w:rsidTr="00B33DE2">
        <w:trPr>
          <w:cantSplit/>
          <w:trHeight w:val="5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89" w:rsidRPr="00E90089" w:rsidRDefault="00E90089" w:rsidP="00E9008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E90089" w:rsidRPr="00E90089" w:rsidRDefault="00E90089" w:rsidP="00E9008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E90089" w:rsidRPr="00E90089" w:rsidTr="00B33DE2">
        <w:trPr>
          <w:cantSplit/>
          <w:trHeight w:val="431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E90089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E90089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="00671A79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671A79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EA74A2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="00671A79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="00967D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-24</w:t>
            </w:r>
          </w:p>
        </w:tc>
      </w:tr>
      <w:tr w:rsidR="00E90089" w:rsidRPr="00E90089" w:rsidTr="00B33DE2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89" w:rsidRPr="00E90089" w:rsidRDefault="00E90089" w:rsidP="00E900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89" w:rsidRPr="00E90089" w:rsidRDefault="00E90089" w:rsidP="00E9008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E90089" w:rsidRPr="00E90089" w:rsidRDefault="00E90089" w:rsidP="00E90089">
      <w:pPr>
        <w:spacing w:after="200" w:line="276" w:lineRule="auto"/>
        <w:rPr>
          <w:rFonts w:eastAsiaTheme="minorEastAsia"/>
          <w:lang w:eastAsia="ru-RU"/>
        </w:rPr>
      </w:pPr>
    </w:p>
    <w:p w:rsidR="00E90089" w:rsidRPr="00E90089" w:rsidRDefault="00E90089" w:rsidP="00E90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089" w:rsidRPr="00E90089" w:rsidRDefault="00E90089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89" w:rsidRDefault="00E90089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51" w:rsidRDefault="006C0451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51" w:rsidRDefault="006C0451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51" w:rsidRPr="00E90089" w:rsidRDefault="006C0451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89" w:rsidRDefault="00E90089" w:rsidP="00E90089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00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1722AA" w:rsidRDefault="00547677" w:rsidP="007B5AE1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ПРАКТИКИ</w:t>
      </w: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90089">
        <w:rPr>
          <w:rFonts w:ascii="Times New Roman" w:eastAsiaTheme="minorEastAsia" w:hAnsi="Times New Roman"/>
          <w:b/>
          <w:sz w:val="28"/>
          <w:szCs w:val="28"/>
          <w:lang w:eastAsia="ru-RU"/>
        </w:rPr>
        <w:t>ПМ 01</w:t>
      </w:r>
      <w:r w:rsidRPr="00E90089">
        <w:rPr>
          <w:rFonts w:ascii="Times New Roman" w:eastAsiaTheme="minorEastAsia" w:hAnsi="Times New Roman"/>
          <w:sz w:val="28"/>
          <w:szCs w:val="28"/>
          <w:lang w:eastAsia="ru-RU"/>
        </w:rPr>
        <w:t>. 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:rsidR="00E90089" w:rsidRDefault="00536F6B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специальность 43.02.15 </w:t>
      </w:r>
      <w:r w:rsidR="00E90089">
        <w:rPr>
          <w:rFonts w:ascii="Times New Roman" w:eastAsiaTheme="minorEastAsia" w:hAnsi="Times New Roman"/>
          <w:b/>
          <w:sz w:val="28"/>
          <w:szCs w:val="28"/>
          <w:lang w:eastAsia="ru-RU"/>
        </w:rPr>
        <w:t>Поварское и кондитерское дело</w:t>
      </w: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33175F" w:rsidRDefault="0033175F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B5AE1" w:rsidRDefault="007B5AE1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B5AE1" w:rsidRDefault="007B5AE1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B5AE1" w:rsidRDefault="007B5AE1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33DE2" w:rsidRDefault="00B33DE2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33DE2" w:rsidRDefault="00B33DE2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Ульяновск</w:t>
      </w:r>
    </w:p>
    <w:p w:rsidR="006C0451" w:rsidRDefault="00C125B3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2021 – 2022</w:t>
      </w:r>
      <w:r w:rsidR="00E90089">
        <w:rPr>
          <w:rFonts w:ascii="Times New Roman" w:eastAsiaTheme="minorEastAsia" w:hAnsi="Times New Roman"/>
          <w:sz w:val="28"/>
          <w:szCs w:val="28"/>
          <w:lang w:eastAsia="ru-RU"/>
        </w:rPr>
        <w:t xml:space="preserve"> уч. г</w:t>
      </w:r>
    </w:p>
    <w:p w:rsidR="00E90089" w:rsidRPr="00940A06" w:rsidRDefault="00E90089" w:rsidP="00B33DE2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E90089" w:rsidRPr="00940A06" w:rsidRDefault="00E90089" w:rsidP="00E90089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E90089" w:rsidRPr="00940A06" w:rsidRDefault="00E90089" w:rsidP="00E90089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000" w:firstRow="0" w:lastRow="0" w:firstColumn="0" w:lastColumn="0" w:noHBand="0" w:noVBand="0"/>
      </w:tblPr>
      <w:tblGrid>
        <w:gridCol w:w="4954"/>
        <w:gridCol w:w="5636"/>
      </w:tblGrid>
      <w:tr w:rsidR="00B33DE2" w:rsidRPr="00F16910" w:rsidTr="00AF0AC7">
        <w:trPr>
          <w:trHeight w:val="1571"/>
        </w:trPr>
        <w:tc>
          <w:tcPr>
            <w:tcW w:w="4954" w:type="dxa"/>
          </w:tcPr>
          <w:p w:rsidR="00B33DE2" w:rsidRPr="00F16910" w:rsidRDefault="00B33DE2" w:rsidP="00AF0AC7">
            <w:pPr>
              <w:spacing w:after="0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Рассмотрено на заседании</w:t>
            </w:r>
          </w:p>
          <w:p w:rsidR="00B33DE2" w:rsidRPr="00F16910" w:rsidRDefault="00B33DE2" w:rsidP="00AF0AC7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B33DE2" w:rsidRPr="00F16910" w:rsidRDefault="00B33DE2" w:rsidP="00AF0AC7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B33DE2" w:rsidRPr="00F16910" w:rsidRDefault="00B33DE2" w:rsidP="00AF0AC7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Т.Ю. Бесчетвертева                                           </w:t>
            </w:r>
          </w:p>
          <w:p w:rsidR="00B33DE2" w:rsidRPr="00F16910" w:rsidRDefault="00C125B3" w:rsidP="00AF0AC7">
            <w:pPr>
              <w:spacing w:after="0" w:line="240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Протокол №1 от «27» августа 2021</w:t>
            </w:r>
            <w:r w:rsidR="00B33DE2"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              </w:t>
            </w:r>
          </w:p>
        </w:tc>
        <w:tc>
          <w:tcPr>
            <w:tcW w:w="5636" w:type="dxa"/>
          </w:tcPr>
          <w:p w:rsidR="00B33DE2" w:rsidRPr="00F16910" w:rsidRDefault="00B33DE2" w:rsidP="00AF0AC7">
            <w:pPr>
              <w:spacing w:after="0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     УТВЕРЖДАЮ</w:t>
            </w:r>
          </w:p>
          <w:p w:rsidR="00B33DE2" w:rsidRPr="00F16910" w:rsidRDefault="00B33DE2" w:rsidP="00AF0AC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Заместитель директора по УПР</w:t>
            </w:r>
          </w:p>
          <w:p w:rsidR="00B33DE2" w:rsidRPr="00F16910" w:rsidRDefault="00B33DE2" w:rsidP="00AF0AC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ОГБПОУ УТПиТ</w:t>
            </w:r>
          </w:p>
          <w:p w:rsidR="00B33DE2" w:rsidRPr="00F16910" w:rsidRDefault="00B33DE2" w:rsidP="00AF0AC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____________ Т.А. Бабина</w:t>
            </w:r>
          </w:p>
          <w:p w:rsidR="00B33DE2" w:rsidRPr="00F16910" w:rsidRDefault="00C125B3" w:rsidP="00AF0AC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«27» августа 2021</w:t>
            </w:r>
            <w:r w:rsidR="00B33DE2"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</w:t>
            </w:r>
          </w:p>
        </w:tc>
      </w:tr>
    </w:tbl>
    <w:p w:rsidR="00E90089" w:rsidRPr="00940A06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33175F" w:rsidRPr="00940A06" w:rsidRDefault="0033175F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Журавлева Екатерина Сергеевна – мастер производственного обучения</w:t>
      </w:r>
    </w:p>
    <w:p w:rsidR="00E90089" w:rsidRPr="00940A06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0089" w:rsidRPr="00940A06" w:rsidRDefault="00E90089" w:rsidP="00E90089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0089" w:rsidRPr="00940A06" w:rsidRDefault="00E90089" w:rsidP="00E90089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0089" w:rsidRPr="00940A06" w:rsidRDefault="00E90089" w:rsidP="00E90089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 w:rsidRPr="00940A06">
        <w:rPr>
          <w:rFonts w:ascii="Times New Roman" w:eastAsia="Calibri" w:hAnsi="Times New Roman" w:cs="Times New Roman"/>
          <w:sz w:val="24"/>
          <w:szCs w:val="28"/>
        </w:rPr>
        <w:t xml:space="preserve">Эксперт от работодателя: </w:t>
      </w:r>
    </w:p>
    <w:p w:rsidR="00E90089" w:rsidRPr="00940A06" w:rsidRDefault="00E90089" w:rsidP="00E90089">
      <w:pPr>
        <w:rPr>
          <w:rFonts w:ascii="Calibri" w:eastAsia="Calibri" w:hAnsi="Calibri" w:cs="Times New Roman"/>
        </w:rPr>
      </w:pPr>
      <w:r w:rsidRPr="00940A06">
        <w:rPr>
          <w:rFonts w:ascii="Times New Roman" w:eastAsia="Calibri" w:hAnsi="Times New Roman" w:cs="Times New Roman"/>
          <w:sz w:val="24"/>
          <w:szCs w:val="28"/>
        </w:rPr>
        <w:t>Директор по персоналу ООО «Торговый дом СПП» __________________ Н.В. Филиппова</w:t>
      </w: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Default="00E90089" w:rsidP="00E90089">
      <w:pPr>
        <w:rPr>
          <w:rFonts w:ascii="Calibri" w:eastAsia="Calibri" w:hAnsi="Calibri" w:cs="Times New Roman"/>
        </w:rPr>
      </w:pPr>
    </w:p>
    <w:p w:rsidR="006C0451" w:rsidRDefault="006C0451" w:rsidP="00E90089">
      <w:pPr>
        <w:rPr>
          <w:rFonts w:ascii="Calibri" w:eastAsia="Calibri" w:hAnsi="Calibri" w:cs="Times New Roman"/>
        </w:rPr>
      </w:pPr>
    </w:p>
    <w:p w:rsidR="006C0451" w:rsidRDefault="006C0451" w:rsidP="00E90089">
      <w:pPr>
        <w:rPr>
          <w:rFonts w:ascii="Calibri" w:eastAsia="Calibri" w:hAnsi="Calibri" w:cs="Times New Roman"/>
        </w:rPr>
      </w:pPr>
    </w:p>
    <w:p w:rsidR="00E90089" w:rsidRDefault="00E90089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B33DE2" w:rsidRDefault="00B33DE2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B33DE2" w:rsidRDefault="00B33DE2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B33DE2" w:rsidRPr="00BB37EA" w:rsidRDefault="00B33DE2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E90089" w:rsidRPr="00F05E88" w:rsidRDefault="00E90089" w:rsidP="00E90089">
      <w:pPr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E90089" w:rsidRPr="00F05E88" w:rsidRDefault="00E90089" w:rsidP="00E90089">
      <w:pPr>
        <w:spacing w:after="274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836"/>
        <w:gridCol w:w="567"/>
      </w:tblGrid>
      <w:tr w:rsidR="00E90089" w:rsidRPr="00F05E88" w:rsidTr="00B33DE2">
        <w:trPr>
          <w:trHeight w:hRule="exact" w:val="395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A056A3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0089" w:rsidRPr="00F05E88" w:rsidTr="00B33DE2">
        <w:trPr>
          <w:trHeight w:hRule="exact" w:val="429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7643E5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E90089" w:rsidRPr="00F05E88" w:rsidTr="00B33DE2">
        <w:trPr>
          <w:trHeight w:hRule="exact" w:val="421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7643E5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90089" w:rsidRPr="00F05E88" w:rsidTr="00B33DE2">
        <w:trPr>
          <w:trHeight w:hRule="exact" w:val="426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7643E5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E90089" w:rsidRPr="00E90089" w:rsidRDefault="00E90089" w:rsidP="00E90089">
      <w:pPr>
        <w:shd w:val="clear" w:color="auto" w:fill="FFFFFF"/>
        <w:spacing w:after="200" w:line="360" w:lineRule="auto"/>
        <w:ind w:left="708" w:right="230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6213" w:rsidRDefault="007A6213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B33DE2" w:rsidRDefault="00B33DE2"/>
    <w:p w:rsidR="00B33DE2" w:rsidRDefault="00B33DE2"/>
    <w:p w:rsidR="00B33DE2" w:rsidRDefault="00B33DE2"/>
    <w:p w:rsidR="00E90089" w:rsidRPr="00F05E88" w:rsidRDefault="00E90089" w:rsidP="00E90089">
      <w:pPr>
        <w:shd w:val="clear" w:color="auto" w:fill="FFFFFF"/>
        <w:spacing w:before="278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ПАСПОРТ РАБОЧЕЙ ПРОГРАММЫ УЧЕБНОЙ ПРАКТИКИ</w:t>
      </w:r>
    </w:p>
    <w:p w:rsidR="00E90089" w:rsidRPr="00F05E88" w:rsidRDefault="00E90089" w:rsidP="00B33DE2">
      <w:pPr>
        <w:shd w:val="clear" w:color="auto" w:fill="FFFFFF"/>
        <w:spacing w:before="269" w:line="274" w:lineRule="exact"/>
        <w:ind w:left="595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Область применения программы</w:t>
      </w:r>
    </w:p>
    <w:p w:rsidR="00E90089" w:rsidRDefault="00E90089" w:rsidP="009D4604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05E88">
        <w:rPr>
          <w:rFonts w:ascii="Times New Roman" w:hAnsi="Times New Roman" w:cs="Times New Roman"/>
          <w:sz w:val="24"/>
          <w:szCs w:val="24"/>
        </w:rPr>
        <w:t>Рабочая программа учебной практики является частью основной профессиональной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льной программы, разработанной </w:t>
      </w:r>
      <w:r w:rsidRPr="00F05E88">
        <w:rPr>
          <w:rFonts w:ascii="Times New Roman" w:hAnsi="Times New Roman" w:cs="Times New Roman"/>
          <w:sz w:val="24"/>
          <w:szCs w:val="24"/>
        </w:rPr>
        <w:t>в соответст</w:t>
      </w:r>
      <w:r>
        <w:rPr>
          <w:rFonts w:ascii="Times New Roman" w:hAnsi="Times New Roman" w:cs="Times New Roman"/>
          <w:sz w:val="24"/>
          <w:szCs w:val="24"/>
        </w:rPr>
        <w:t xml:space="preserve">вии с ФГОС СПО по специальности </w:t>
      </w:r>
      <w:r>
        <w:rPr>
          <w:rFonts w:ascii="Times New Roman" w:hAnsi="Times New Roman" w:cs="Times New Roman"/>
          <w:b/>
          <w:sz w:val="24"/>
          <w:szCs w:val="24"/>
        </w:rPr>
        <w:t>43.02.15 Поварское и кондитерское дело.</w:t>
      </w:r>
    </w:p>
    <w:p w:rsidR="009D4604" w:rsidRPr="009D4604" w:rsidRDefault="00E90089" w:rsidP="009D4604">
      <w:pPr>
        <w:shd w:val="clear" w:color="auto" w:fill="FFFFFF"/>
        <w:tabs>
          <w:tab w:val="left" w:leader="underscore" w:pos="9326"/>
        </w:tabs>
        <w:spacing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 части освоения квалификации</w:t>
      </w:r>
      <w:r w:rsidR="00F00574">
        <w:rPr>
          <w:rFonts w:ascii="Times New Roman" w:eastAsia="Times New Roman" w:hAnsi="Times New Roman" w:cs="Times New Roman"/>
          <w:iCs/>
          <w:sz w:val="24"/>
          <w:szCs w:val="24"/>
        </w:rPr>
        <w:t>:</w:t>
      </w:r>
      <w:r w:rsidR="00B33DE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D4604">
        <w:rPr>
          <w:rFonts w:ascii="Times New Roman" w:eastAsia="Times New Roman" w:hAnsi="Times New Roman" w:cs="Times New Roman"/>
          <w:b/>
          <w:iCs/>
          <w:sz w:val="24"/>
          <w:szCs w:val="24"/>
        </w:rPr>
        <w:t>специалист по поварскому и кондитерскому делу</w:t>
      </w:r>
      <w:r w:rsidR="00B33DE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и вида профессиональной деятельности: </w:t>
      </w:r>
      <w:r w:rsidRPr="0039678D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</w:t>
      </w:r>
      <w:r w:rsidR="009D4604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E90089" w:rsidRPr="00F05E88" w:rsidRDefault="00E90089" w:rsidP="00B33DE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1.2.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E90089" w:rsidRPr="0039678D" w:rsidRDefault="0039678D" w:rsidP="009D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="009D4604">
        <w:rPr>
          <w:rFonts w:ascii="Times New Roman" w:eastAsia="Times New Roman" w:hAnsi="Times New Roman" w:cs="Times New Roman"/>
          <w:i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рганизации и ведению</w:t>
      </w:r>
      <w:r w:rsidRPr="0039678D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процессов приготовления и подготовки к реализации полуфабрикатов для блюд, кулинарных изделий сложного ассортимента.</w:t>
      </w:r>
    </w:p>
    <w:p w:rsidR="00E90089" w:rsidRDefault="00E90089" w:rsidP="00E900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E88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993BBD" w:rsidRDefault="00993BBD" w:rsidP="00E90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993BBD" w:rsidRDefault="00993BBD" w:rsidP="009D46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9D4604" w:rsidRPr="009D4604" w:rsidRDefault="009D4604" w:rsidP="009D46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-формированию общих и профессиональных компетенций</w:t>
      </w:r>
    </w:p>
    <w:p w:rsidR="00DE4133" w:rsidRPr="00F92F0E" w:rsidRDefault="00DE4133" w:rsidP="00DE413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F0E">
        <w:rPr>
          <w:rFonts w:ascii="Times New Roman" w:hAnsi="Times New Roman"/>
          <w:b/>
          <w:sz w:val="24"/>
          <w:szCs w:val="24"/>
        </w:rPr>
        <w:t>Общие компетенции:</w:t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6"/>
        <w:gridCol w:w="2722"/>
        <w:gridCol w:w="6491"/>
      </w:tblGrid>
      <w:tr w:rsidR="00DE4133" w:rsidRPr="00260892" w:rsidTr="002A2BA2">
        <w:trPr>
          <w:cantSplit/>
          <w:trHeight w:val="20"/>
          <w:jc w:val="center"/>
        </w:trPr>
        <w:tc>
          <w:tcPr>
            <w:tcW w:w="936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2722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491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2A2BA2" w:rsidRPr="00260892" w:rsidTr="002A2BA2">
        <w:trPr>
          <w:cantSplit/>
          <w:trHeight w:val="20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У1-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анализировать задачу и/или проблему и выделять её составные части;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определять этапы решения задачи;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составлять план действия;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определять необходимые ресурсы;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У7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- владеть актуальными методами работы в профессиональной и смежных сферах;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У8 - 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реализовать составленный план;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У9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2A2BA2" w:rsidRPr="00260892" w:rsidTr="002A2BA2">
        <w:trPr>
          <w:cantSplit/>
          <w:trHeight w:val="1671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задачи поиска информации;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необходимые источники информации;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планировать процесс поиска;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структурировать получаемую информацию;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выделять наиболее значимое в перечне информации;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оценивать практическую значимость результатов поиска;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У7 -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оформлять результаты поиска</w:t>
            </w:r>
          </w:p>
        </w:tc>
      </w:tr>
      <w:tr w:rsidR="002A2BA2" w:rsidRPr="00260892" w:rsidTr="002A2BA2">
        <w:trPr>
          <w:cantSplit/>
          <w:trHeight w:val="1016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выстраивать траектории профессионального и личностного развития</w:t>
            </w:r>
          </w:p>
        </w:tc>
      </w:tr>
      <w:tr w:rsidR="002A2BA2" w:rsidRPr="00260892" w:rsidTr="002A2BA2">
        <w:trPr>
          <w:cantSplit/>
          <w:trHeight w:val="962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организовывать работу коллектива и команды;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- взаимодействовать с коллегами, руководством, клиентами</w:t>
            </w:r>
          </w:p>
        </w:tc>
      </w:tr>
      <w:tr w:rsidR="002A2BA2" w:rsidRPr="00260892" w:rsidTr="002A2BA2">
        <w:trPr>
          <w:cantSplit/>
          <w:trHeight w:val="962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lastRenderedPageBreak/>
              <w:t>ОК 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излагать свои мысли на государственном языке;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оформлять документы</w:t>
            </w:r>
          </w:p>
        </w:tc>
      </w:tr>
      <w:tr w:rsidR="002A2BA2" w:rsidRPr="00260892" w:rsidTr="002A2BA2">
        <w:trPr>
          <w:cantSplit/>
          <w:trHeight w:val="1279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описывать значимость своей профессии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2A2BA2" w:rsidRPr="00260892" w:rsidTr="002A2BA2">
        <w:trPr>
          <w:cantSplit/>
          <w:trHeight w:val="1248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соблюдать нормы экологической безопасности;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2A2BA2" w:rsidRPr="00260892" w:rsidTr="002A2BA2">
        <w:trPr>
          <w:cantSplit/>
          <w:trHeight w:val="2549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2A2BA2" w:rsidRPr="00260892" w:rsidTr="002A2BA2">
        <w:trPr>
          <w:cantSplit/>
          <w:trHeight w:val="1279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рименять средства информационных технологий для решения профессиональных задач;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У2 -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использовать современное программное обеспечение</w:t>
            </w:r>
          </w:p>
        </w:tc>
      </w:tr>
      <w:tr w:rsidR="002A2BA2" w:rsidRPr="00260892" w:rsidTr="002A2BA2">
        <w:trPr>
          <w:cantSplit/>
          <w:trHeight w:val="2356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тексты на базовые профессиональные темы;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участвовать в диалогах на знакомые общие и профессиональные темы;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строить простые высказывания о себе и о своей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кратко обосновывать и объяснить свои действия (текущие и планируемые);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2A2BA2" w:rsidRPr="00260892" w:rsidTr="002A2BA2">
        <w:trPr>
          <w:cantSplit/>
          <w:trHeight w:val="1404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выявлять достоинства и недостатки коммерческой идеи;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оформлять бизнес-план;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>- рассчитывать размеры выплат по процентным ставкам кредитования</w:t>
            </w:r>
          </w:p>
        </w:tc>
      </w:tr>
    </w:tbl>
    <w:p w:rsidR="002A2BA2" w:rsidRDefault="002A2BA2" w:rsidP="00260892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:rsidR="002A2BA2" w:rsidRDefault="002A2BA2" w:rsidP="00260892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:rsidR="00DE4133" w:rsidRPr="00260892" w:rsidRDefault="00DE4133" w:rsidP="00260892">
      <w:pPr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260892">
        <w:rPr>
          <w:rFonts w:ascii="Times New Roman" w:hAnsi="Times New Roman" w:cs="Times New Roman"/>
          <w:b/>
        </w:rPr>
        <w:lastRenderedPageBreak/>
        <w:t>Профессиональные компетенции:</w:t>
      </w:r>
    </w:p>
    <w:tbl>
      <w:tblPr>
        <w:tblW w:w="10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24"/>
        <w:gridCol w:w="2099"/>
        <w:gridCol w:w="5824"/>
      </w:tblGrid>
      <w:tr w:rsidR="00DE4133" w:rsidRPr="00260892" w:rsidTr="00B33DE2">
        <w:trPr>
          <w:jc w:val="center"/>
        </w:trPr>
        <w:tc>
          <w:tcPr>
            <w:tcW w:w="2224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виды</w:t>
            </w:r>
          </w:p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</w:p>
        </w:tc>
        <w:tc>
          <w:tcPr>
            <w:tcW w:w="2099" w:type="dxa"/>
            <w:vAlign w:val="center"/>
          </w:tcPr>
          <w:p w:rsidR="00DE4133" w:rsidRPr="00260892" w:rsidRDefault="00DE4133" w:rsidP="002608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Код и наименование</w:t>
            </w:r>
          </w:p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компетенции</w:t>
            </w:r>
          </w:p>
        </w:tc>
        <w:tc>
          <w:tcPr>
            <w:tcW w:w="5824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Показатели освоения компетенции</w:t>
            </w:r>
          </w:p>
        </w:tc>
      </w:tr>
      <w:tr w:rsidR="00DE4133" w:rsidRPr="00260892" w:rsidTr="00B33DE2">
        <w:trPr>
          <w:trHeight w:val="371"/>
          <w:jc w:val="center"/>
        </w:trPr>
        <w:tc>
          <w:tcPr>
            <w:tcW w:w="2224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ПМ.01.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1.1.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обеспечении наличия продуктов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DE4133" w:rsidRPr="00260892" w:rsidTr="00B33DE2">
        <w:trPr>
          <w:trHeight w:val="420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обеспечивать наличие, контролировать хранение сырья, продуктов и материалов с учетом нормативов, требований к безопасности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; контролировать ротацию неиспользованного сырья в процессе производства;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составлять заявку и обеспечивать получение продуктов для производства полуфабрикатов по количеству и качеству, в соответствии с заказом;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оценивать качество и безопасность сырья, продуктов, материалов;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распределять задания между подчиненными в соответствии с их квалификацией;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 xml:space="preserve">- 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 соблюдение правил техники безопасности, пожарной безопасности, охраны труда на рабочем месте;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демонстрировать приемы рационального размещения оборудования на рабочем месте повара;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контролировать, осуществлять   упаковку, маркировку, </w:t>
            </w:r>
            <w:r w:rsidRPr="00260892">
              <w:rPr>
                <w:rFonts w:ascii="Times New Roman" w:eastAsia="Times New Roman" w:hAnsi="Times New Roman" w:cs="Times New Roman"/>
              </w:rPr>
              <w:t>складирование, неиспользованного сырья, пищевых продуктов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 с учетом требований по безопасности (ХАССП), </w:t>
            </w:r>
            <w:r w:rsidRPr="00260892">
              <w:rPr>
                <w:rFonts w:ascii="Times New Roman" w:eastAsia="Times New Roman" w:hAnsi="Times New Roman" w:cs="Times New Roman"/>
              </w:rPr>
              <w:t>сроков хранения.</w:t>
            </w:r>
          </w:p>
        </w:tc>
      </w:tr>
      <w:tr w:rsidR="00DE4133" w:rsidRPr="00260892" w:rsidTr="00B33DE2">
        <w:trPr>
          <w:trHeight w:val="460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1.2.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подборе в соответствии с технологическими требованиями, оценке качества, безопасности, обработке различными методами экзотических и редких видов сырья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: овощей, грибов, рыбы, нерыбного водного сырья, дичи</w:t>
            </w:r>
            <w:r w:rsidRPr="00260892">
              <w:rPr>
                <w:rFonts w:ascii="Times New Roman" w:eastAsia="Times New Roman" w:hAnsi="Times New Roman" w:cs="Times New Roman"/>
              </w:rPr>
              <w:t>;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контроле качества и безопасности, упаковке, хранении обработанного сырья с учетом требований к безопасности;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обеспечении ресурсосбережения в процессе обработки сырья</w:t>
            </w:r>
          </w:p>
        </w:tc>
      </w:tr>
      <w:tr w:rsidR="00DE4133" w:rsidRPr="00260892" w:rsidTr="00B33DE2">
        <w:trPr>
          <w:trHeight w:val="460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оценивать качество и соответствие технологическим требованиям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 экзотических и редких видов сырья: овощей, 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грибов, рыбы, нерыбного водного сырья, дичи</w:t>
            </w:r>
            <w:r w:rsidRPr="00260892">
              <w:rPr>
                <w:rFonts w:ascii="Times New Roman" w:eastAsia="Times New Roman" w:hAnsi="Times New Roman" w:cs="Times New Roman"/>
              </w:rPr>
              <w:t>; распознавать недоброкачественные продукты;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 рациональное использование сырья, продуктов и материалов с учетом нормативов;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определять степень зрелости, кондицию, сортность сырья, в т.ч. регионального, выбирать соответствующие методы обработки, определять кулинарное назначение;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контролировать, осуществлять размораживание замороженного сырья, вымачивание соленой рыбы, замачивания сушеных овощей, грибов различными способами с учетом требований по безопасности и кулинарного назначения;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применять регламенты, стандарты и нормативно-техническую документацию;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контролировать, осуществлять выбор, комбинирование, применение различных методов обработки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, подготовки экзотических и редких видов сырья</w:t>
            </w:r>
            <w:r w:rsidRPr="00260892">
              <w:rPr>
                <w:rFonts w:ascii="Times New Roman" w:eastAsia="Times New Roman" w:hAnsi="Times New Roman" w:cs="Times New Roman"/>
              </w:rPr>
              <w:t xml:space="preserve"> с учетом его вида, кондиции, размера, технологических свойств, кулинарного назначения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контролировать, осуществлять упаковку, маркировку, </w:t>
            </w:r>
            <w:r w:rsidRPr="00260892">
              <w:rPr>
                <w:rFonts w:ascii="Times New Roman" w:eastAsia="Times New Roman" w:hAnsi="Times New Roman" w:cs="Times New Roman"/>
              </w:rPr>
              <w:t>складирование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, хранение обработанного сырья с учетом требований к безопасности (ХАССП);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соблюдение правил утилизации непищевых отходов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1.3.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организации, ведении процессов приготовления согласно заказу, подготовки к реализации и хранении полуфабрикатов для блюд, кулинарных изделий сложного ассортимента из региональных, редких и экзотических видов овощей, грибов, рыбы и нерыбного водного сырья, мяса, птицы, дичи;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контроле качества и безопасности обработанного сырья и полуфабрикатов, хранении готовой продукции с учетом требований к безопасности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контролировать, осуществлять выбор, применение, комбинирование различных способов приготовления полуфабрикатов из экзотических и редких видов сырья: овощей, грибов, рыбы, нерыбного водного сырья, дичи для приготовления сложных блюд с учетом требований к качеству и безопасности пищевых продуктов и согласно заказу;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контролировать, осуществлять соблюдение правил сочетаемости, взаимозаменяемости основного сырья и дополнительных ингредиентов, применения специй, приправ, пряностей;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владеть, контролировать применение техники   работы с ножом при нарезке, измельчении вручную рыбы, мяса, филитировании рыбы, выделении и зачистке филе птицы, пернатой дичи, порционировании птицы, пернатой дичи;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выбирать в зависимости от кондиции, вида сырья, требований заказа, применять техники шпигования, фарширования, формования, панирования, различными способами полуфабрикатов из рыбы, мяса, птицы, дичи целиком или порционными кусками;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готовить кнельную массу, формовать кнели, фаршировать кнельной массой;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контролировать, осуществлять выбор, подготовку пряностей и приправ, их хранение в измельченном виде;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проверять качество готовых полуфабрикатов перед 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комплектованием, упаковкой на вынос;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выбор материалов, посуды, контейнеров для упаковки, эстетично упаковывать на вынос;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соблюдение условий, сроков хранения, товарного соседства скомплектованных, упакованных полуфабрикатов;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соблюдение выхода готовых полуфабрикатов при порционировании (комплектовании);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применять различные техники порционирования (комплектования) полуфабрикатов с учетом ресурсосбережения.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1.4.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разработке, адаптации рецептур полуфабрикатов с учетом потребностей различных категорий потребителей, видов и форм обслуживания;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ведении расчетов, оформлении и презентации результатов проработки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DE4133" w:rsidRPr="00260892" w:rsidRDefault="00DE4133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соблюдать баланс жировых и вкусовых компонентов;</w:t>
            </w:r>
          </w:p>
          <w:p w:rsidR="00DE4133" w:rsidRPr="00260892" w:rsidRDefault="00DE4133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выбирать форму, текстуру п/ф с учетом способа последующей термической обработки;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комбинировать разные методы приготовления п/ф с учетом особенностей заказа, кондиции сырья, требований к безопасности готовой продукции;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изменять рецептуры полуфабрикатов с учетом особенностей заказа, сезонности, кондиции, размера, формы сырья;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рассчитывать количество сырья, продуктов, массу готового полуфабриката по действующим методикам, с учетом норм отходов и потерь при обработке сырья и приготовлении полуфабрикатов;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оформлять акт проработки новой или адаптированной рецептуры;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представлять результат проработки (полуфабрикат, разработанную документацию) руководству;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7643E5" w:rsidRPr="007643E5" w:rsidRDefault="007643E5" w:rsidP="007643E5">
      <w:pPr>
        <w:spacing w:before="240" w:after="200" w:line="240" w:lineRule="auto"/>
        <w:ind w:firstLine="3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43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реализации программы воспитания 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9237"/>
      </w:tblGrid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Личностные результаты реализации программы воспитания,</w:t>
            </w:r>
          </w:p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определенные отраслевыми требованиями к деловым качествам личности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Выполняющий профессиональные навыки в сфере сервиса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Личностные результаты</w:t>
            </w:r>
          </w:p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реализации программы воспитания, определенные на региональном уровне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17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19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Способный к применению инструментов и методов бережливого производства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20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21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Способный к художественному творчеству и развитию эстетического вкуса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23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 xml:space="preserve">Личностные результаты реализации программы воспитания, </w:t>
            </w:r>
          </w:p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определённые ключевыми работодателями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24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>Осознающий значимость профессионального развития в выбранной профессии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 xml:space="preserve">Личностные результаты реализации программы воспитания, определённые </w:t>
            </w:r>
          </w:p>
          <w:p w:rsidR="007643E5" w:rsidRPr="007643E5" w:rsidRDefault="007643E5" w:rsidP="007643E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ОГБПОУ «Ульяновский техникум питания и торговли»</w:t>
            </w:r>
          </w:p>
        </w:tc>
      </w:tr>
      <w:tr w:rsidR="007643E5" w:rsidRPr="007643E5" w:rsidTr="007643E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643E5">
              <w:rPr>
                <w:rFonts w:ascii="Times New Roman" w:eastAsia="Times New Roman" w:hAnsi="Times New Roman" w:cs="Times New Roman"/>
                <w:b/>
                <w:bCs/>
              </w:rPr>
              <w:t>ЛР 26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3E5" w:rsidRPr="007643E5" w:rsidRDefault="007643E5" w:rsidP="007643E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643E5">
              <w:rPr>
                <w:rFonts w:ascii="Times New Roman" w:eastAsia="Times New Roman" w:hAnsi="Times New Roman" w:cs="Times New Roman"/>
              </w:rPr>
              <w:t xml:space="preserve">Обладающий на уровне выше среднего софт </w:t>
            </w:r>
            <w:proofErr w:type="spellStart"/>
            <w:r w:rsidRPr="007643E5">
              <w:rPr>
                <w:rFonts w:ascii="Times New Roman" w:eastAsia="Times New Roman" w:hAnsi="Times New Roman" w:cs="Times New Roman"/>
              </w:rPr>
              <w:t>скиллс</w:t>
            </w:r>
            <w:proofErr w:type="spellEnd"/>
            <w:r w:rsidRPr="007643E5">
              <w:rPr>
                <w:rFonts w:ascii="Times New Roman" w:eastAsia="Times New Roman" w:hAnsi="Times New Roman" w:cs="Times New Roman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4E686C" w:rsidRDefault="007643E5" w:rsidP="004E686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="004E686C" w:rsidRPr="003F716A">
        <w:rPr>
          <w:rFonts w:ascii="Times New Roman" w:hAnsi="Times New Roman"/>
          <w:b/>
          <w:sz w:val="24"/>
          <w:szCs w:val="24"/>
        </w:rPr>
        <w:t xml:space="preserve">. </w:t>
      </w:r>
      <w:r w:rsidR="004E686C">
        <w:rPr>
          <w:rFonts w:ascii="Times New Roman" w:hAnsi="Times New Roman"/>
          <w:b/>
          <w:sz w:val="24"/>
          <w:szCs w:val="24"/>
        </w:rPr>
        <w:t>К</w:t>
      </w:r>
      <w:r w:rsidR="004E686C" w:rsidRPr="003F716A">
        <w:rPr>
          <w:rFonts w:ascii="Times New Roman" w:hAnsi="Times New Roman"/>
          <w:b/>
          <w:sz w:val="24"/>
          <w:szCs w:val="24"/>
        </w:rPr>
        <w:t>оличество часов на освоение учебной практики: 72 ч.</w:t>
      </w:r>
    </w:p>
    <w:p w:rsidR="004E686C" w:rsidRDefault="004E686C" w:rsidP="004E686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  <w:sectPr w:rsidR="004E686C" w:rsidSect="00B33DE2">
          <w:pgSz w:w="11906" w:h="16838"/>
          <w:pgMar w:top="851" w:right="566" w:bottom="709" w:left="1134" w:header="708" w:footer="708" w:gutter="0"/>
          <w:cols w:space="708"/>
          <w:docGrid w:linePitch="360"/>
        </w:sectPr>
      </w:pPr>
    </w:p>
    <w:p w:rsidR="004E686C" w:rsidRDefault="004E686C" w:rsidP="004E686C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026" w:type="dxa"/>
        <w:tblInd w:w="108" w:type="dxa"/>
        <w:tblLook w:val="04A0" w:firstRow="1" w:lastRow="0" w:firstColumn="1" w:lastColumn="0" w:noHBand="0" w:noVBand="1"/>
      </w:tblPr>
      <w:tblGrid>
        <w:gridCol w:w="3398"/>
        <w:gridCol w:w="1098"/>
        <w:gridCol w:w="9539"/>
        <w:gridCol w:w="991"/>
      </w:tblGrid>
      <w:tr w:rsidR="00F30DF6" w:rsidTr="00B33DE2">
        <w:tc>
          <w:tcPr>
            <w:tcW w:w="3289" w:type="dxa"/>
          </w:tcPr>
          <w:p w:rsidR="004E686C" w:rsidRPr="00784FA0" w:rsidRDefault="004E686C" w:rsidP="004E686C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</w:t>
            </w:r>
            <w:r w:rsidR="00BE660B">
              <w:rPr>
                <w:rFonts w:ascii="Times New Roman" w:hAnsi="Times New Roman"/>
                <w:b/>
              </w:rPr>
              <w:t>, ЛР</w:t>
            </w:r>
          </w:p>
        </w:tc>
        <w:tc>
          <w:tcPr>
            <w:tcW w:w="9639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4E686C" w:rsidRPr="004E686C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F30DF6" w:rsidTr="00B33DE2">
        <w:tc>
          <w:tcPr>
            <w:tcW w:w="3289" w:type="dxa"/>
          </w:tcPr>
          <w:p w:rsidR="004E686C" w:rsidRPr="00784FA0" w:rsidRDefault="004E686C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ПМ 01. 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1106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34194" w:rsidRDefault="00B34194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4194" w:rsidRDefault="00B34194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686C" w:rsidRDefault="00B34194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2C519D" w:rsidTr="00B33DE2">
        <w:trPr>
          <w:trHeight w:val="480"/>
        </w:trPr>
        <w:tc>
          <w:tcPr>
            <w:tcW w:w="3289" w:type="dxa"/>
            <w:vMerge w:val="restart"/>
          </w:tcPr>
          <w:p w:rsidR="002C519D" w:rsidRPr="00784FA0" w:rsidRDefault="002C519D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2C519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C519D" w:rsidRPr="00784FA0" w:rsidRDefault="002C519D" w:rsidP="00BB3301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 xml:space="preserve">Ознакомление с предприятием общественного питания. </w:t>
            </w:r>
          </w:p>
          <w:p w:rsidR="002C519D" w:rsidRPr="00784FA0" w:rsidRDefault="002C519D" w:rsidP="0054767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hAnsi="Times New Roman"/>
              </w:rPr>
              <w:t>Прохождение инструктажа по технике безопасности</w:t>
            </w:r>
            <w:r w:rsidR="004133CE" w:rsidRPr="00784FA0">
              <w:rPr>
                <w:rFonts w:ascii="Times New Roman" w:hAnsi="Times New Roman" w:cs="Times New Roman"/>
              </w:rPr>
              <w:t>:</w:t>
            </w:r>
            <w:r w:rsidR="00547677" w:rsidRPr="00784FA0">
              <w:rPr>
                <w:rFonts w:ascii="Times New Roman" w:hAnsi="Times New Roman" w:cs="Times New Roman"/>
              </w:rPr>
              <w:t>ИОТ-04-20, ИОТ-05-20, ИОТ-08-20, ИОТ-13-20.</w:t>
            </w:r>
          </w:p>
        </w:tc>
        <w:tc>
          <w:tcPr>
            <w:tcW w:w="992" w:type="dxa"/>
          </w:tcPr>
          <w:p w:rsidR="002C519D" w:rsidRDefault="00260892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C519D" w:rsidTr="00B33DE2">
        <w:trPr>
          <w:trHeight w:val="270"/>
        </w:trPr>
        <w:tc>
          <w:tcPr>
            <w:tcW w:w="3289" w:type="dxa"/>
            <w:vMerge/>
          </w:tcPr>
          <w:p w:rsidR="002C519D" w:rsidRPr="00784FA0" w:rsidRDefault="002C519D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106" w:type="dxa"/>
            <w:vMerge/>
          </w:tcPr>
          <w:p w:rsidR="002C519D" w:rsidRPr="00784FA0" w:rsidRDefault="002C519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043C48" w:rsidRPr="00784FA0" w:rsidRDefault="002C519D" w:rsidP="00043C48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Организация </w:t>
            </w:r>
            <w:r w:rsidR="00784FA0">
              <w:rPr>
                <w:rFonts w:ascii="Times New Roman" w:eastAsia="Calibri" w:hAnsi="Times New Roman" w:cs="Times New Roman"/>
              </w:rPr>
              <w:t xml:space="preserve">рабочего места в </w:t>
            </w:r>
            <w:r w:rsidR="00693603" w:rsidRPr="00784FA0">
              <w:rPr>
                <w:rFonts w:ascii="Times New Roman" w:eastAsia="Calibri" w:hAnsi="Times New Roman" w:cs="Times New Roman"/>
              </w:rPr>
              <w:t>соответствии с</w:t>
            </w:r>
            <w:r w:rsidR="00043C48" w:rsidRPr="00784FA0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t>п.</w:t>
            </w:r>
            <w:r w:rsidRPr="00784FA0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технологическим процессом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производственного помещения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Производственных столов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Ножей, предназначенных для работы </w:t>
            </w:r>
          </w:p>
          <w:p w:rsidR="00693603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Маркированного инвентаря: доски- (</w:t>
            </w:r>
            <w:r w:rsidR="00693603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зеленые: зелень, овощи, фрукты), (синие: рыба, нерыбное водное сырье), (</w:t>
            </w:r>
            <w:r w:rsidR="00014E92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желтые: сырая птица), (красные: сырое мясо), (белые: молоко и продукты, приготовленные из него), (коричневые: готовая продукция)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t>-</w:t>
            </w:r>
            <w:r w:rsidRPr="00784FA0">
              <w:rPr>
                <w:rFonts w:ascii="Times New Roman" w:hAnsi="Times New Roman" w:cs="Times New Roman"/>
              </w:rPr>
              <w:t>индук</w:t>
            </w:r>
            <w:r w:rsidR="00014E92" w:rsidRPr="00784FA0">
              <w:rPr>
                <w:rFonts w:ascii="Times New Roman" w:hAnsi="Times New Roman" w:cs="Times New Roman"/>
              </w:rPr>
              <w:t>ционные плиты, пароконвектоматы;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-дополнительное оборудование для современных методов приготовления, сковороды, 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весы, 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- посуда для подачи (мелкая столовая тарелка (диаметр-32см), баранчик, порционная сковорода, столовые приборы, 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hAnsi="Times New Roman" w:cs="Times New Roman"/>
              </w:rPr>
              <w:t>инструкции по технике безопасности при выполнении работ на тепловом оборудовании</w:t>
            </w:r>
            <w:r w:rsidRPr="00784FA0">
              <w:t>.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-холодильные шкафы,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-гастроемкости,</w:t>
            </w:r>
          </w:p>
          <w:p w:rsidR="00043C48" w:rsidRPr="00784FA0" w:rsidRDefault="00043C48" w:rsidP="00547677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-весы,</w:t>
            </w:r>
          </w:p>
        </w:tc>
        <w:tc>
          <w:tcPr>
            <w:tcW w:w="992" w:type="dxa"/>
          </w:tcPr>
          <w:p w:rsidR="002C519D" w:rsidRDefault="00260892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07A85" w:rsidTr="00B33DE2">
        <w:trPr>
          <w:trHeight w:val="771"/>
        </w:trPr>
        <w:tc>
          <w:tcPr>
            <w:tcW w:w="3289" w:type="dxa"/>
            <w:vMerge w:val="restart"/>
          </w:tcPr>
          <w:p w:rsidR="00707A85" w:rsidRPr="00784FA0" w:rsidRDefault="00707A85" w:rsidP="00A00A20">
            <w:pPr>
              <w:rPr>
                <w:rFonts w:ascii="Times New Roman" w:eastAsia="Times New Roman" w:hAnsi="Times New Roman" w:cs="Times New Roman"/>
                <w:b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  <w:r w:rsidRPr="00784FA0">
              <w:rPr>
                <w:rFonts w:ascii="Times New Roman" w:eastAsia="Times New Roman" w:hAnsi="Times New Roman" w:cs="Times New Roman"/>
                <w:b/>
              </w:rPr>
              <w:t xml:space="preserve"> Оценка наличия, выбор в соответствии с технологическими требованиями, оценка качества </w:t>
            </w:r>
            <w:r w:rsidRPr="00784FA0">
              <w:rPr>
                <w:rFonts w:ascii="Times New Roman" w:eastAsia="Times New Roman" w:hAnsi="Times New Roman" w:cs="Times New Roman"/>
                <w:b/>
              </w:rPr>
              <w:lastRenderedPageBreak/>
              <w:t>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1106" w:type="dxa"/>
            <w:vMerge w:val="restart"/>
          </w:tcPr>
          <w:p w:rsidR="00707A85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lastRenderedPageBreak/>
              <w:t>ПК 1.1</w:t>
            </w:r>
          </w:p>
          <w:p w:rsidR="00C177C5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345EED" w:rsidRPr="00784FA0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 w:rsidR="00345EED"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D7624" w:rsidRPr="00784FA0" w:rsidRDefault="00464530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>Оценка наличия, выбор продуктов необходимого качества для приготовления полуфабрикатов</w:t>
            </w:r>
            <w:r w:rsidR="00F338F5" w:rsidRPr="00784FA0">
              <w:rPr>
                <w:rFonts w:ascii="Times New Roman" w:eastAsia="Times New Roman" w:hAnsi="Times New Roman" w:cs="Times New Roman"/>
                <w:bCs/>
              </w:rPr>
              <w:t xml:space="preserve"> из овощей, грибов, мяса, птицы, дичи, кролика, рыбы, нерыбного водного сырья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 для блюд, кулинарных изделий</w:t>
            </w:r>
            <w:r w:rsidR="00EA3CFF" w:rsidRPr="00784FA0">
              <w:rPr>
                <w:rFonts w:ascii="Times New Roman" w:eastAsia="Times New Roman" w:hAnsi="Times New Roman" w:cs="Times New Roman"/>
                <w:bCs/>
              </w:rPr>
              <w:t xml:space="preserve"> сложного ассортимента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. Использование органолептического метода определения доброкачественности, технологических свойств овощей, грибов, мяса, птицы, дичи, 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lastRenderedPageBreak/>
              <w:t>кролика, рыбы, нерыбного водного сырья.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Опреде</w:t>
            </w:r>
            <w:r w:rsidR="00014E92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ление качества с использованием: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Визуального метода</w:t>
            </w:r>
          </w:p>
          <w:p w:rsidR="00ED7624" w:rsidRPr="00784FA0" w:rsidRDefault="00ED7624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</w:t>
            </w:r>
            <w:r w:rsidR="00014E92"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раска.</w:t>
            </w:r>
          </w:p>
          <w:p w:rsidR="00014E92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Осязательного метода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ED7624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онсистенция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  <w:r w:rsidR="00ED7624"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014E92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Обонятельного метода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</w:t>
            </w:r>
            <w:r w:rsidR="00ED7624"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апах, аромат, букет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Аудиометода; 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Вкусового метода</w:t>
            </w:r>
          </w:p>
          <w:p w:rsidR="00707A85" w:rsidRPr="00784FA0" w:rsidRDefault="00ED7624" w:rsidP="00014E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требованиями ГОСТов</w:t>
            </w:r>
            <w:r w:rsidR="00014E92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1,5</w:t>
            </w:r>
          </w:p>
        </w:tc>
      </w:tr>
      <w:tr w:rsidR="00707A85" w:rsidTr="00B33DE2">
        <w:trPr>
          <w:trHeight w:val="788"/>
        </w:trPr>
        <w:tc>
          <w:tcPr>
            <w:tcW w:w="3289" w:type="dxa"/>
            <w:vMerge/>
          </w:tcPr>
          <w:p w:rsidR="00707A85" w:rsidRPr="00784FA0" w:rsidRDefault="00707A85" w:rsidP="00A00A2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707A85" w:rsidRPr="00784FA0" w:rsidRDefault="00707A8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07A85" w:rsidRPr="00784FA0" w:rsidRDefault="00707A85" w:rsidP="00464530">
            <w:pPr>
              <w:rPr>
                <w:rFonts w:ascii="Times New Roman" w:eastAsia="Times New Roman" w:hAnsi="Times New Roman" w:cs="Times New Roman"/>
                <w:bCs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Организация </w:t>
            </w:r>
            <w:r w:rsidR="00763528" w:rsidRPr="00784FA0">
              <w:rPr>
                <w:rFonts w:ascii="Times New Roman" w:eastAsia="Times New Roman" w:hAnsi="Times New Roman" w:cs="Times New Roman"/>
                <w:bCs/>
              </w:rPr>
              <w:t xml:space="preserve">и условия хранения 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обработанного сырья, полуфабрикатов</w:t>
            </w:r>
            <w:r w:rsidR="00464530" w:rsidRPr="00784FA0">
              <w:rPr>
                <w:rFonts w:ascii="Times New Roman" w:eastAsia="Times New Roman" w:hAnsi="Times New Roman" w:cs="Times New Roman"/>
                <w:bCs/>
              </w:rPr>
              <w:t xml:space="preserve"> из овощей, грибов,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 рыбы,</w:t>
            </w:r>
            <w:r w:rsidR="00464530" w:rsidRPr="00784FA0">
              <w:rPr>
                <w:rFonts w:ascii="Times New Roman" w:eastAsia="Times New Roman" w:hAnsi="Times New Roman" w:cs="Times New Roman"/>
                <w:bCs/>
              </w:rPr>
              <w:t xml:space="preserve"> нерыбного водного сырья, мяса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, домашней птицы, дичи, кролика с учетом требований по безопасности обработанного сырья и готовой продукции</w:t>
            </w:r>
            <w:r w:rsidR="00763528" w:rsidRPr="00784FA0">
              <w:rPr>
                <w:rFonts w:ascii="Times New Roman" w:eastAsia="Times New Roman" w:hAnsi="Times New Roman" w:cs="Times New Roman"/>
                <w:bCs/>
              </w:rPr>
              <w:t xml:space="preserve"> в соответствии с СанПиН 2.3.2.1324-03 «Гигиенические требования к срокам годности и условиям хранения пищевых продуктов». (п. 3.3 Требован</w:t>
            </w:r>
            <w:r w:rsidR="00260892">
              <w:rPr>
                <w:rFonts w:ascii="Times New Roman" w:eastAsia="Times New Roman" w:hAnsi="Times New Roman" w:cs="Times New Roman"/>
                <w:bCs/>
              </w:rPr>
              <w:t>ия к хранению пищевых продуктов</w:t>
            </w:r>
            <w:r w:rsidR="00763528" w:rsidRPr="00784FA0">
              <w:rPr>
                <w:rFonts w:ascii="Times New Roman" w:eastAsia="Times New Roman" w:hAnsi="Times New Roman" w:cs="Times New Roman"/>
                <w:bCs/>
              </w:rPr>
              <w:t>, приложение 1 «Условия хранения, сроки годности особо скоропортящихся и скоропортящихся продуктов при температуре 4±2 ̊С).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BB3301" w:rsidTr="00B33DE2">
        <w:trPr>
          <w:trHeight w:val="1101"/>
        </w:trPr>
        <w:tc>
          <w:tcPr>
            <w:tcW w:w="3289" w:type="dxa"/>
          </w:tcPr>
          <w:p w:rsidR="00BB3301" w:rsidRPr="00784FA0" w:rsidRDefault="00BB3301" w:rsidP="00F30DF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84FA0">
              <w:rPr>
                <w:rFonts w:ascii="Times New Roman" w:eastAsia="Times New Roman" w:hAnsi="Times New Roman" w:cs="Times New Roman"/>
                <w:b/>
              </w:rPr>
              <w:t>2. Оформление заявок на продукты, расходные материалы, необходимые для приготовления полуфабрикатов для блюд, кулинарных изделий сложного ассортимента.</w:t>
            </w:r>
          </w:p>
        </w:tc>
        <w:tc>
          <w:tcPr>
            <w:tcW w:w="1106" w:type="dxa"/>
          </w:tcPr>
          <w:p w:rsidR="00BB3301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C177C5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C177C5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345EED" w:rsidRPr="00784FA0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 w:rsidR="00345EED"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043C48" w:rsidRPr="00784FA0" w:rsidRDefault="00F338F5" w:rsidP="00043C48">
            <w:pPr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Составление технологических карт, сырьевой ведомости и требования-накладной (оформление заявки на отпуск со склада) в с</w:t>
            </w:r>
            <w:r w:rsidR="00A1158B" w:rsidRPr="00784FA0">
              <w:rPr>
                <w:rFonts w:ascii="Times New Roman" w:eastAsia="Calibri" w:hAnsi="Times New Roman" w:cs="Times New Roman"/>
              </w:rPr>
              <w:t xml:space="preserve">оответствии </w:t>
            </w:r>
            <w:r w:rsidR="00043C48" w:rsidRPr="00784FA0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043C48" w:rsidRPr="00784FA0" w:rsidRDefault="00043C48" w:rsidP="00043C48">
            <w:pPr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043C48" w:rsidRPr="00784FA0" w:rsidRDefault="00043C48" w:rsidP="00043C48">
            <w:pPr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043C48" w:rsidRPr="00784FA0" w:rsidRDefault="00043C48" w:rsidP="00043C48">
            <w:pPr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BB3301" w:rsidRPr="00784FA0" w:rsidRDefault="00043C48" w:rsidP="005A493E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BB3301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07A85" w:rsidTr="00B33DE2">
        <w:trPr>
          <w:trHeight w:val="571"/>
        </w:trPr>
        <w:tc>
          <w:tcPr>
            <w:tcW w:w="3289" w:type="dxa"/>
            <w:vMerge w:val="restart"/>
          </w:tcPr>
          <w:p w:rsidR="00707A85" w:rsidRPr="00784FA0" w:rsidRDefault="00707A85" w:rsidP="00A663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</w:rPr>
              <w:t xml:space="preserve">3. Выбор, подготовка основных продуктов и дополнительных ингредиентов (вручную и механическим способом) с учетом их сочетаемости с основным продуктом. </w:t>
            </w:r>
          </w:p>
        </w:tc>
        <w:tc>
          <w:tcPr>
            <w:tcW w:w="1106" w:type="dxa"/>
            <w:vMerge w:val="restart"/>
          </w:tcPr>
          <w:p w:rsidR="00707A85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C177C5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345EED" w:rsidRPr="00784FA0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 w:rsidR="00345EED"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6C0451" w:rsidRPr="00784FA0" w:rsidRDefault="00707A85" w:rsidP="006C045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Выбор продуктов</w:t>
            </w:r>
            <w:r w:rsidR="007250C5" w:rsidRPr="00784FA0">
              <w:rPr>
                <w:rFonts w:ascii="Times New Roman" w:eastAsia="Calibri" w:hAnsi="Times New Roman" w:cs="Times New Roman"/>
              </w:rPr>
              <w:t xml:space="preserve"> (сырья) </w:t>
            </w:r>
            <w:r w:rsidRPr="00784FA0">
              <w:rPr>
                <w:rFonts w:ascii="Times New Roman" w:eastAsia="Calibri" w:hAnsi="Times New Roman" w:cs="Times New Roman"/>
              </w:rPr>
              <w:t xml:space="preserve">необходимого качества для приготовления полуфабрикатов для блюд </w:t>
            </w:r>
            <w:r w:rsidR="00BF41EF" w:rsidRPr="00784FA0">
              <w:rPr>
                <w:rFonts w:ascii="Times New Roman" w:eastAsia="Calibri" w:hAnsi="Times New Roman" w:cs="Times New Roman"/>
              </w:rPr>
              <w:t xml:space="preserve">на овощи, </w:t>
            </w:r>
            <w:r w:rsidRPr="00784FA0">
              <w:rPr>
                <w:rFonts w:ascii="Times New Roman" w:eastAsia="Calibri" w:hAnsi="Times New Roman" w:cs="Times New Roman"/>
              </w:rPr>
              <w:t>грибы, мясо, рыбу, птицу, специи и приправы.</w:t>
            </w:r>
          </w:p>
          <w:p w:rsidR="006C0451" w:rsidRPr="00784FA0" w:rsidRDefault="006C0451" w:rsidP="006C045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соответствии с требованиями ГОСТов </w:t>
            </w:r>
          </w:p>
          <w:p w:rsidR="006C0451" w:rsidRPr="00784FA0" w:rsidRDefault="006C0451" w:rsidP="006C045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Перечень ГОСТ раздел67.080.20-Овощи и продукты их переработки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6C0451" w:rsidRPr="00784FA0" w:rsidRDefault="006C0451" w:rsidP="006C045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Гост 34159-2017 Продукты из мяса. Общие технические условия.</w:t>
            </w:r>
          </w:p>
          <w:p w:rsidR="006C0451" w:rsidRPr="00784FA0" w:rsidRDefault="006C0451" w:rsidP="006C0451">
            <w:pPr>
              <w:tabs>
                <w:tab w:val="left" w:pos="346"/>
              </w:tabs>
              <w:ind w:left="6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Гост 31339-2006 Рыба, нерыбные объекты и продукция из них. Правила приемки и методы отбора проб.</w:t>
            </w:r>
          </w:p>
          <w:p w:rsidR="00D53BE0" w:rsidRPr="00784FA0" w:rsidRDefault="00D53BE0" w:rsidP="00D53BE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Первичная обработка домашней птицы и дичи (оттаивание, ощипывание, опаливание, потрошение, промывание, формовка (заправка) и приготовление полуфабрикатов).</w:t>
            </w:r>
          </w:p>
          <w:p w:rsidR="00707A85" w:rsidRPr="00784FA0" w:rsidRDefault="00D53BE0" w:rsidP="00D53BE0">
            <w:pPr>
              <w:tabs>
                <w:tab w:val="left" w:pos="346"/>
              </w:tabs>
              <w:ind w:left="63"/>
              <w:jc w:val="both"/>
              <w:rPr>
                <w:rFonts w:ascii="Times New Roman" w:eastAsia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  <w:bCs/>
              </w:rPr>
              <w:t>А</w:t>
            </w:r>
            <w:r w:rsidR="006C0451" w:rsidRPr="00784FA0">
              <w:rPr>
                <w:rFonts w:ascii="Times New Roman" w:hAnsi="Times New Roman" w:cs="Times New Roman"/>
                <w:bCs/>
              </w:rPr>
              <w:t>декватный выбор продуктов и дополнительных ингредиентов, в том числе специй, приправ,</w:t>
            </w:r>
            <w:r w:rsidR="006C0451" w:rsidRPr="00784FA0">
              <w:rPr>
                <w:rFonts w:ascii="Times New Roman" w:eastAsia="Times New Roman" w:hAnsi="Times New Roman" w:cs="Times New Roman"/>
              </w:rPr>
              <w:t xml:space="preserve"> точное распознавани</w:t>
            </w:r>
            <w:r w:rsidRPr="00784FA0">
              <w:rPr>
                <w:rFonts w:ascii="Times New Roman" w:eastAsia="Times New Roman" w:hAnsi="Times New Roman" w:cs="Times New Roman"/>
              </w:rPr>
              <w:t>е недоброкачественных продуктов в соответствии с основным продуктом.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707A85" w:rsidTr="00B33DE2">
        <w:trPr>
          <w:trHeight w:val="276"/>
        </w:trPr>
        <w:tc>
          <w:tcPr>
            <w:tcW w:w="3289" w:type="dxa"/>
            <w:vMerge/>
          </w:tcPr>
          <w:p w:rsidR="00707A85" w:rsidRPr="00784FA0" w:rsidRDefault="00707A85" w:rsidP="00A663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707A85" w:rsidRPr="00784FA0" w:rsidRDefault="00707A8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07A85" w:rsidRPr="00784FA0" w:rsidRDefault="00707A85" w:rsidP="00515D40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Подготовка основных продуктов и дополнительных ингредиентов (вручную и механическим способом) с учетом их сочетаемости с основным продуктом.</w:t>
            </w:r>
          </w:p>
          <w:p w:rsidR="00B351F1" w:rsidRPr="00784FA0" w:rsidRDefault="00B351F1" w:rsidP="00865524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84FA0">
              <w:rPr>
                <w:rFonts w:ascii="Times New Roman" w:eastAsia="Times New Roman" w:hAnsi="Times New Roman" w:cs="Times New Roman"/>
              </w:rPr>
              <w:t xml:space="preserve">Подготовка, обработка различными методами экзотических и редких видов 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овощей, грибов, рыбы, нерыбного водного сырья, мяс</w:t>
            </w:r>
            <w:r w:rsidR="00FB55BE">
              <w:rPr>
                <w:rFonts w:ascii="Times New Roman" w:eastAsia="Times New Roman" w:hAnsi="Times New Roman" w:cs="Times New Roman"/>
                <w:bCs/>
              </w:rPr>
              <w:t xml:space="preserve">а, домашней птицы, дичи, кролика. </w:t>
            </w:r>
          </w:p>
          <w:p w:rsidR="00B351F1" w:rsidRPr="00784FA0" w:rsidRDefault="00D53BE0" w:rsidP="00865524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84FA0">
              <w:rPr>
                <w:rFonts w:ascii="Times New Roman" w:eastAsia="Times New Roman" w:hAnsi="Times New Roman" w:cs="Times New Roman"/>
              </w:rPr>
              <w:t>С</w:t>
            </w:r>
            <w:r w:rsidR="00B351F1" w:rsidRPr="00784FA0">
              <w:rPr>
                <w:rFonts w:ascii="Times New Roman" w:eastAsia="Times New Roman" w:hAnsi="Times New Roman" w:cs="Times New Roman"/>
              </w:rPr>
              <w:t>оответствие отходов и</w:t>
            </w:r>
            <w:r w:rsidRPr="00784FA0">
              <w:rPr>
                <w:rFonts w:ascii="Times New Roman" w:eastAsia="Times New Roman" w:hAnsi="Times New Roman" w:cs="Times New Roman"/>
              </w:rPr>
              <w:t xml:space="preserve"> потерь сырья при его обработке, в соответствии со </w:t>
            </w:r>
            <w:r w:rsidR="00784FA0">
              <w:rPr>
                <w:rFonts w:ascii="Times New Roman" w:eastAsia="Times New Roman" w:hAnsi="Times New Roman" w:cs="Times New Roman"/>
              </w:rPr>
              <w:t xml:space="preserve">сборником </w:t>
            </w:r>
            <w:r w:rsidR="00784FA0">
              <w:rPr>
                <w:rFonts w:ascii="Times New Roman" w:eastAsia="Times New Roman" w:hAnsi="Times New Roman" w:cs="Times New Roman"/>
              </w:rPr>
              <w:lastRenderedPageBreak/>
              <w:t>рецептур;</w:t>
            </w:r>
            <w:r w:rsidRPr="00784FA0">
              <w:rPr>
                <w:rFonts w:ascii="Times New Roman" w:eastAsia="Times New Roman" w:hAnsi="Times New Roman" w:cs="Times New Roman"/>
              </w:rPr>
              <w:t>сезонность</w:t>
            </w:r>
            <w:r w:rsidR="005805E7" w:rsidRPr="00784FA0">
              <w:rPr>
                <w:rFonts w:ascii="Times New Roman" w:eastAsia="Times New Roman" w:hAnsi="Times New Roman" w:cs="Times New Roman"/>
              </w:rPr>
              <w:t>ю.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1,5</w:t>
            </w:r>
          </w:p>
        </w:tc>
      </w:tr>
      <w:tr w:rsidR="006D755C" w:rsidTr="00B33DE2">
        <w:trPr>
          <w:trHeight w:val="790"/>
        </w:trPr>
        <w:tc>
          <w:tcPr>
            <w:tcW w:w="3289" w:type="dxa"/>
            <w:vMerge w:val="restart"/>
          </w:tcPr>
          <w:p w:rsidR="006D755C" w:rsidRPr="00784FA0" w:rsidRDefault="006D755C" w:rsidP="00E604AC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</w:rPr>
              <w:lastRenderedPageBreak/>
              <w:t xml:space="preserve">4. 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полуфабрикатов для блюд, кулинарных изделий сложного ассортимента. </w:t>
            </w:r>
          </w:p>
        </w:tc>
        <w:tc>
          <w:tcPr>
            <w:tcW w:w="1106" w:type="dxa"/>
            <w:vMerge w:val="restart"/>
          </w:tcPr>
          <w:p w:rsidR="006D755C" w:rsidRDefault="006D755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6D755C" w:rsidRPr="00784FA0" w:rsidRDefault="006D755C" w:rsidP="00FF2CA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Взвешивание овощей, грибов, рыбы, нерыбного водного сырья, мяса, птицы, дичи, кролика на весоизмерительных приборах (электронные или циферблатные весы) в соответствии с нормами закладки, особенностями заказа, сезонностью).</w:t>
            </w:r>
          </w:p>
        </w:tc>
        <w:tc>
          <w:tcPr>
            <w:tcW w:w="992" w:type="dxa"/>
          </w:tcPr>
          <w:p w:rsidR="006D755C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6D755C" w:rsidTr="00B33DE2">
        <w:trPr>
          <w:trHeight w:val="1725"/>
        </w:trPr>
        <w:tc>
          <w:tcPr>
            <w:tcW w:w="3289" w:type="dxa"/>
            <w:vMerge/>
          </w:tcPr>
          <w:p w:rsidR="006D755C" w:rsidRPr="00784FA0" w:rsidRDefault="006D755C" w:rsidP="00E604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6D755C" w:rsidRPr="00784FA0" w:rsidRDefault="006D755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E155A5" w:rsidRPr="00784FA0" w:rsidRDefault="006D755C" w:rsidP="00E155A5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 xml:space="preserve">Изменение закладки продуктов, нормы вложение сырья в соответствии с выходом полуфабрикатов из овощей, грибов, рыбы, нерыбного водного сырья, мяса, птицы, дичи, кролика для блюд, кулинарных изделий, закусок сложного ассортимента. </w:t>
            </w:r>
          </w:p>
          <w:p w:rsidR="00E155A5" w:rsidRPr="00784FA0" w:rsidRDefault="00E155A5" w:rsidP="006D755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 w:cs="Times New Roman"/>
                <w:bCs/>
              </w:rPr>
              <w:t>Точность расчетов закладки сырья при изменении выхода полуфабрикатов, взаи</w:t>
            </w:r>
            <w:r w:rsidR="00547677" w:rsidRPr="00784FA0">
              <w:rPr>
                <w:rFonts w:ascii="Times New Roman" w:hAnsi="Times New Roman" w:cs="Times New Roman"/>
                <w:bCs/>
              </w:rPr>
              <w:t>мозаменяемости сырья, продуктов.</w:t>
            </w:r>
          </w:p>
        </w:tc>
        <w:tc>
          <w:tcPr>
            <w:tcW w:w="992" w:type="dxa"/>
          </w:tcPr>
          <w:p w:rsidR="006D755C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E604AC" w:rsidTr="00B33DE2">
        <w:trPr>
          <w:trHeight w:val="276"/>
        </w:trPr>
        <w:tc>
          <w:tcPr>
            <w:tcW w:w="3289" w:type="dxa"/>
          </w:tcPr>
          <w:p w:rsidR="00E604AC" w:rsidRPr="00784FA0" w:rsidRDefault="00E604AC" w:rsidP="00A66386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eastAsiaTheme="minorEastAsia" w:hAnsi="Times New Roman" w:cs="Times New Roman"/>
                <w:b/>
                <w:lang w:eastAsia="ru-RU"/>
              </w:rPr>
              <w:t>5.</w:t>
            </w:r>
            <w:r w:rsidRPr="00784FA0">
              <w:rPr>
                <w:rFonts w:ascii="Times New Roman" w:hAnsi="Times New Roman" w:cs="Times New Roman"/>
                <w:b/>
              </w:rPr>
              <w:t xml:space="preserve"> Выбор, применение, комбинирование методов приготовленияполуфабрикатов для блюд, кулинарных изделий сложного ассортиментас учетом типа питания, вида и кулинарных свойств используемых продуктов, требований рецептуры, последовательности приготовления, особенностей заказа.</w:t>
            </w:r>
          </w:p>
        </w:tc>
        <w:tc>
          <w:tcPr>
            <w:tcW w:w="1106" w:type="dxa"/>
          </w:tcPr>
          <w:p w:rsidR="00E604AC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C177C5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C177C5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345EED" w:rsidRPr="00784FA0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 w:rsidR="00345EED"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B351F1" w:rsidRPr="00784FA0" w:rsidRDefault="00B351F1" w:rsidP="00B351F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и выполнение техники и качества нарезки и формовки традиционных видов овощей и </w:t>
            </w:r>
            <w:proofErr w:type="gramStart"/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грибов,</w:t>
            </w:r>
            <w:r w:rsidR="00E155A5" w:rsidRPr="00784FA0">
              <w:rPr>
                <w:rFonts w:ascii="Times New Roman" w:hAnsi="Times New Roman"/>
              </w:rPr>
              <w:t>рыбы</w:t>
            </w:r>
            <w:proofErr w:type="gramEnd"/>
            <w:r w:rsidR="00E155A5" w:rsidRPr="00784FA0">
              <w:rPr>
                <w:rFonts w:ascii="Times New Roman" w:hAnsi="Times New Roman"/>
              </w:rPr>
              <w:t>, нерыбного водного сырья, мяса, птицы, дичи, кролика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учетом минимизации отходов, сохранением форм и размеров нарезки</w:t>
            </w:r>
            <w:r w:rsidR="00E155A5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В</w:t>
            </w:r>
            <w:r w:rsidR="001366BF" w:rsidRPr="00784FA0">
              <w:rPr>
                <w:rFonts w:ascii="Times New Roman" w:eastAsia="Calibri" w:hAnsi="Times New Roman" w:cs="Times New Roman"/>
                <w:b/>
              </w:rPr>
              <w:t xml:space="preserve"> соответствии с формами нарезки овощей: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брусочек (сечение 05, *0,5, длина 3-4 см.)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5805E7" w:rsidRPr="00784FA0" w:rsidRDefault="005805E7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eastAsia="Calibri" w:hAnsi="Times New Roman" w:cs="Times New Roman"/>
              </w:rPr>
              <w:t>соломка (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Квадратное сечение 0,2х0,2 см; длина 4—5 см)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Жардиньер (короткие брусочки 3*3 *18 мм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Алюмет (мелкие брусочки 30*5 мм)</w:t>
            </w:r>
          </w:p>
          <w:p w:rsidR="005805E7" w:rsidRPr="00784FA0" w:rsidRDefault="00EA74A2" w:rsidP="001366B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Батат</w:t>
            </w:r>
            <w:r w:rsidR="00E155A5" w:rsidRPr="00784FA0">
              <w:rPr>
                <w:rFonts w:ascii="Times New Roman" w:eastAsia="Calibri" w:hAnsi="Times New Roman" w:cs="Times New Roman"/>
              </w:rPr>
              <w:t xml:space="preserve"> (кубики 15*15*15 мм)</w:t>
            </w:r>
          </w:p>
          <w:p w:rsidR="001366BF" w:rsidRPr="00784FA0" w:rsidRDefault="001366BF" w:rsidP="00C7004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 xml:space="preserve">Виды </w:t>
            </w:r>
            <w:r w:rsidR="00B2174D" w:rsidRPr="00784FA0">
              <w:rPr>
                <w:rFonts w:ascii="Times New Roman" w:eastAsia="Calibri" w:hAnsi="Times New Roman" w:cs="Times New Roman"/>
                <w:b/>
              </w:rPr>
              <w:t xml:space="preserve">нарезки </w:t>
            </w:r>
            <w:r w:rsidRPr="00784FA0">
              <w:rPr>
                <w:rFonts w:ascii="Times New Roman" w:eastAsia="Calibri" w:hAnsi="Times New Roman" w:cs="Times New Roman"/>
                <w:b/>
              </w:rPr>
              <w:t>полуфабрикатов из мяса:</w:t>
            </w:r>
            <w:r w:rsidR="0028649D" w:rsidRPr="00784FA0">
              <w:rPr>
                <w:rFonts w:ascii="Times New Roman" w:eastAsia="Calibri" w:hAnsi="Times New Roman" w:cs="Times New Roman"/>
              </w:rPr>
              <w:t>порционные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="0028649D" w:rsidRPr="00784FA0">
              <w:rPr>
                <w:rFonts w:ascii="Times New Roman" w:hAnsi="Times New Roman" w:cs="Times New Roman"/>
                <w:shd w:val="clear" w:color="auto" w:fill="FFFFFF"/>
              </w:rPr>
              <w:t>мелкокусковые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крупнокуск</w:t>
            </w:r>
            <w:r w:rsidR="0028649D" w:rsidRPr="00784FA0">
              <w:rPr>
                <w:rFonts w:ascii="Times New Roman" w:hAnsi="Times New Roman" w:cs="Times New Roman"/>
                <w:shd w:val="clear" w:color="auto" w:fill="FFFFFF"/>
              </w:rPr>
              <w:t>овые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B2174D" w:rsidRPr="00784FA0" w:rsidRDefault="00B2174D" w:rsidP="00C70041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Виды нарезки полуфабрикатов из рыбы: 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>с</w:t>
            </w:r>
            <w:r w:rsidRPr="00784FA0">
              <w:rPr>
                <w:rFonts w:ascii="Times New Roman" w:hAnsi="Times New Roman" w:cs="Times New Roman"/>
              </w:rPr>
              <w:t>тейки</w:t>
            </w:r>
            <w:r w:rsidR="00547677" w:rsidRPr="00784FA0">
              <w:rPr>
                <w:rFonts w:ascii="Times New Roman" w:hAnsi="Times New Roman" w:cs="Times New Roman"/>
              </w:rPr>
              <w:t>,</w:t>
            </w:r>
            <w:r w:rsidRPr="00784FA0">
              <w:rPr>
                <w:rFonts w:ascii="Times New Roman" w:hAnsi="Times New Roman" w:cs="Times New Roman"/>
              </w:rPr>
              <w:t xml:space="preserve"> филе с кожей и костями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r w:rsidRPr="00784FA0">
              <w:rPr>
                <w:rFonts w:ascii="Times New Roman" w:hAnsi="Times New Roman" w:cs="Times New Roman"/>
              </w:rPr>
              <w:t>филе с кожей без костей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рабы «бантом»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рыба «восьмеркой»</w:t>
            </w:r>
            <w:r w:rsidR="00547677" w:rsidRPr="00784FA0">
              <w:rPr>
                <w:rFonts w:ascii="Times New Roman" w:hAnsi="Times New Roman" w:cs="Times New Roman"/>
              </w:rPr>
              <w:t>.</w:t>
            </w:r>
          </w:p>
          <w:p w:rsidR="00547677" w:rsidRPr="00784FA0" w:rsidRDefault="00AA0B60" w:rsidP="00C700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Виды полуфабрикатов из птицы, дичи:</w:t>
            </w:r>
            <w:r w:rsidRPr="00784FA0">
              <w:rPr>
                <w:rFonts w:ascii="Times New Roman" w:eastAsia="Calibri" w:hAnsi="Times New Roman" w:cs="Times New Roman"/>
              </w:rPr>
              <w:t>целые тушки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784FA0">
              <w:rPr>
                <w:rFonts w:ascii="Times New Roman" w:eastAsia="Calibri" w:hAnsi="Times New Roman" w:cs="Times New Roman"/>
              </w:rPr>
              <w:t>порционные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784FA0">
              <w:rPr>
                <w:rFonts w:ascii="Times New Roman" w:eastAsia="Calibri" w:hAnsi="Times New Roman" w:cs="Times New Roman"/>
              </w:rPr>
              <w:t>мелкокусковые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="00547677" w:rsidRPr="00784FA0">
              <w:rPr>
                <w:rFonts w:ascii="Times New Roman" w:eastAsia="Calibri" w:hAnsi="Times New Roman" w:cs="Times New Roman"/>
              </w:rPr>
              <w:t>рубленные.</w:t>
            </w:r>
          </w:p>
          <w:p w:rsidR="00AA0B60" w:rsidRPr="00784FA0" w:rsidRDefault="00AA0B60" w:rsidP="00C7004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</w:rPr>
              <w:t>Приготовление различных фаршей из мяса, птицы, дичи, рыбы.</w:t>
            </w:r>
          </w:p>
          <w:p w:rsidR="00AA0B60" w:rsidRPr="00784FA0" w:rsidRDefault="00AA0B60" w:rsidP="0054767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Методы приготовления полуфабрикатов из овощей и грибов:</w:t>
            </w:r>
            <w:r w:rsidR="00547677" w:rsidRPr="00784FA0">
              <w:rPr>
                <w:rFonts w:ascii="Times New Roman" w:eastAsia="Calibri" w:hAnsi="Times New Roman" w:cs="Times New Roman"/>
              </w:rPr>
              <w:t>м</w:t>
            </w:r>
            <w:r w:rsidRPr="00784FA0">
              <w:rPr>
                <w:rFonts w:ascii="Times New Roman" w:eastAsia="Calibri" w:hAnsi="Times New Roman" w:cs="Times New Roman"/>
              </w:rPr>
              <w:t>аринование</w:t>
            </w:r>
            <w:r w:rsidR="00547677" w:rsidRPr="00784FA0">
              <w:rPr>
                <w:rFonts w:ascii="Times New Roman" w:eastAsia="Calibri" w:hAnsi="Times New Roman" w:cs="Times New Roman"/>
              </w:rPr>
              <w:t xml:space="preserve"> ф</w:t>
            </w:r>
            <w:r w:rsidRPr="00784FA0">
              <w:rPr>
                <w:rFonts w:ascii="Times New Roman" w:eastAsia="Calibri" w:hAnsi="Times New Roman" w:cs="Times New Roman"/>
              </w:rPr>
              <w:t>арширование</w:t>
            </w:r>
            <w:r w:rsidR="00547677" w:rsidRPr="00784FA0">
              <w:rPr>
                <w:rFonts w:ascii="Times New Roman" w:eastAsia="Calibri" w:hAnsi="Times New Roman" w:cs="Times New Roman"/>
              </w:rPr>
              <w:t>, п</w:t>
            </w:r>
            <w:r w:rsidRPr="00784FA0">
              <w:rPr>
                <w:rFonts w:ascii="Times New Roman" w:eastAsia="Calibri" w:hAnsi="Times New Roman" w:cs="Times New Roman"/>
              </w:rPr>
              <w:t>ассерование</w:t>
            </w:r>
            <w:r w:rsidR="00547677" w:rsidRPr="00784FA0">
              <w:rPr>
                <w:rFonts w:ascii="Times New Roman" w:eastAsia="Calibri" w:hAnsi="Times New Roman" w:cs="Times New Roman"/>
              </w:rPr>
              <w:t>,припускание.</w:t>
            </w:r>
          </w:p>
          <w:p w:rsidR="00AA0B60" w:rsidRPr="00784FA0" w:rsidRDefault="00AA0B60" w:rsidP="0054767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Методы приготовления полуфабрикатов из рыбы:</w:t>
            </w:r>
            <w:r w:rsidR="00547677" w:rsidRPr="00784FA0">
              <w:rPr>
                <w:rFonts w:ascii="Times New Roman" w:eastAsia="Calibri" w:hAnsi="Times New Roman" w:cs="Times New Roman"/>
              </w:rPr>
              <w:t>в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r w:rsidR="00547677" w:rsidRPr="00784FA0">
              <w:rPr>
                <w:rFonts w:ascii="Times New Roman" w:eastAsia="Calibri" w:hAnsi="Times New Roman" w:cs="Times New Roman"/>
              </w:rPr>
              <w:t>, припускание, ж</w:t>
            </w:r>
            <w:r w:rsidRPr="00784FA0">
              <w:rPr>
                <w:rFonts w:ascii="Times New Roman" w:eastAsia="Calibri" w:hAnsi="Times New Roman" w:cs="Times New Roman"/>
              </w:rPr>
              <w:t>аренье основным способом</w:t>
            </w:r>
            <w:r w:rsidR="00547677" w:rsidRPr="00784FA0">
              <w:rPr>
                <w:rFonts w:ascii="Times New Roman" w:eastAsia="Calibri" w:hAnsi="Times New Roman" w:cs="Times New Roman"/>
              </w:rPr>
              <w:t>, ж</w:t>
            </w:r>
            <w:r w:rsidRPr="00784FA0">
              <w:rPr>
                <w:rFonts w:ascii="Times New Roman" w:eastAsia="Calibri" w:hAnsi="Times New Roman" w:cs="Times New Roman"/>
              </w:rPr>
              <w:t>аренье во фритюре</w:t>
            </w:r>
            <w:r w:rsidR="00547677" w:rsidRPr="00784FA0">
              <w:rPr>
                <w:rFonts w:ascii="Times New Roman" w:eastAsia="Calibri" w:hAnsi="Times New Roman" w:cs="Times New Roman"/>
              </w:rPr>
              <w:t>, з</w:t>
            </w:r>
            <w:r w:rsidRPr="00784FA0">
              <w:rPr>
                <w:rFonts w:ascii="Times New Roman" w:eastAsia="Calibri" w:hAnsi="Times New Roman" w:cs="Times New Roman"/>
              </w:rPr>
              <w:t>апекание</w:t>
            </w:r>
            <w:r w:rsidR="00547677" w:rsidRPr="00784FA0">
              <w:rPr>
                <w:rFonts w:ascii="Times New Roman" w:eastAsia="Calibri" w:hAnsi="Times New Roman" w:cs="Times New Roman"/>
              </w:rPr>
              <w:t>.</w:t>
            </w:r>
          </w:p>
          <w:p w:rsidR="00AA0B60" w:rsidRPr="00784FA0" w:rsidRDefault="00AA0B60" w:rsidP="00DD2394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Методы приготовления полуфабрикатов из мяса:</w:t>
            </w:r>
            <w:r w:rsidR="00547677" w:rsidRPr="00784FA0">
              <w:rPr>
                <w:rFonts w:ascii="Times New Roman" w:eastAsia="Calibri" w:hAnsi="Times New Roman" w:cs="Times New Roman"/>
              </w:rPr>
              <w:t xml:space="preserve"> жаренье основным способом, в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r w:rsidR="00547677" w:rsidRPr="00784FA0">
              <w:rPr>
                <w:rFonts w:ascii="Times New Roman" w:eastAsia="Calibri" w:hAnsi="Times New Roman" w:cs="Times New Roman"/>
              </w:rPr>
              <w:t>,з</w:t>
            </w:r>
            <w:r w:rsidRPr="00784FA0">
              <w:rPr>
                <w:rFonts w:ascii="Times New Roman" w:eastAsia="Calibri" w:hAnsi="Times New Roman" w:cs="Times New Roman"/>
              </w:rPr>
              <w:t>апекание</w:t>
            </w:r>
            <w:r w:rsidR="00547677" w:rsidRPr="00784FA0">
              <w:rPr>
                <w:rFonts w:ascii="Times New Roman" w:eastAsia="Calibri" w:hAnsi="Times New Roman" w:cs="Times New Roman"/>
              </w:rPr>
              <w:t>, з</w:t>
            </w:r>
            <w:r w:rsidRPr="00784FA0">
              <w:rPr>
                <w:rFonts w:ascii="Times New Roman" w:eastAsia="Calibri" w:hAnsi="Times New Roman" w:cs="Times New Roman"/>
              </w:rPr>
              <w:t>апекание в форме/на решетке</w:t>
            </w:r>
            <w:r w:rsidR="00547677" w:rsidRPr="00784FA0">
              <w:rPr>
                <w:rFonts w:ascii="Times New Roman" w:eastAsia="Calibri" w:hAnsi="Times New Roman" w:cs="Times New Roman"/>
              </w:rPr>
              <w:t>, м</w:t>
            </w:r>
            <w:r w:rsidRPr="00784FA0">
              <w:rPr>
                <w:rFonts w:ascii="Times New Roman" w:eastAsia="Calibri" w:hAnsi="Times New Roman" w:cs="Times New Roman"/>
              </w:rPr>
              <w:t>етод непрямого жара</w:t>
            </w:r>
            <w:r w:rsidR="00547677" w:rsidRPr="00784FA0">
              <w:rPr>
                <w:rFonts w:ascii="Times New Roman" w:eastAsia="Calibri" w:hAnsi="Times New Roman" w:cs="Times New Roman"/>
              </w:rPr>
              <w:t>, п</w:t>
            </w:r>
            <w:r w:rsidR="00DD2394" w:rsidRPr="00784FA0">
              <w:rPr>
                <w:rFonts w:ascii="Times New Roman" w:eastAsia="Calibri" w:hAnsi="Times New Roman" w:cs="Times New Roman"/>
              </w:rPr>
              <w:t>риготовление на открытом огне, маринование.</w:t>
            </w:r>
          </w:p>
          <w:p w:rsidR="00AA0B60" w:rsidRPr="00784FA0" w:rsidRDefault="00AA0B60" w:rsidP="00DD2394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Методы приготовления полуфабрикатов из птицы, дичи:</w:t>
            </w:r>
            <w:r w:rsidR="00DD2394" w:rsidRPr="00784FA0">
              <w:rPr>
                <w:rFonts w:ascii="Times New Roman" w:eastAsia="Calibri" w:hAnsi="Times New Roman" w:cs="Times New Roman"/>
              </w:rPr>
              <w:t>консервирование, в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r w:rsidR="00DD2394" w:rsidRPr="00784FA0">
              <w:rPr>
                <w:rFonts w:ascii="Times New Roman" w:eastAsia="Calibri" w:hAnsi="Times New Roman" w:cs="Times New Roman"/>
              </w:rPr>
              <w:t>, ж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r w:rsidR="00DD2394" w:rsidRPr="00784FA0">
              <w:rPr>
                <w:rFonts w:ascii="Times New Roman" w:eastAsia="Calibri" w:hAnsi="Times New Roman" w:cs="Times New Roman"/>
              </w:rPr>
              <w:t>, п</w:t>
            </w:r>
            <w:r w:rsidRPr="00784FA0">
              <w:rPr>
                <w:rFonts w:ascii="Times New Roman" w:eastAsia="Calibri" w:hAnsi="Times New Roman" w:cs="Times New Roman"/>
              </w:rPr>
              <w:t>рипускание</w:t>
            </w:r>
            <w:r w:rsidR="00DD2394" w:rsidRPr="00784FA0">
              <w:rPr>
                <w:rFonts w:ascii="Times New Roman" w:eastAsia="Calibri" w:hAnsi="Times New Roman" w:cs="Times New Roman"/>
              </w:rPr>
              <w:t>, т</w:t>
            </w:r>
            <w:r w:rsidRPr="00784FA0">
              <w:rPr>
                <w:rFonts w:ascii="Times New Roman" w:eastAsia="Calibri" w:hAnsi="Times New Roman" w:cs="Times New Roman"/>
              </w:rPr>
              <w:t>ушение</w:t>
            </w:r>
            <w:r w:rsidR="00DD2394" w:rsidRPr="00784FA0">
              <w:rPr>
                <w:rFonts w:ascii="Times New Roman" w:eastAsia="Calibri" w:hAnsi="Times New Roman" w:cs="Times New Roman"/>
              </w:rPr>
              <w:t>, запекание.</w:t>
            </w:r>
          </w:p>
          <w:p w:rsidR="00C70041" w:rsidRPr="00784FA0" w:rsidRDefault="00E155A5" w:rsidP="00C7004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Соблюдение в процессе работы правил санитарии и гигиены</w:t>
            </w:r>
            <w:r w:rsidR="00C70041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30692" w:rsidTr="00B33DE2">
        <w:trPr>
          <w:trHeight w:val="523"/>
        </w:trPr>
        <w:tc>
          <w:tcPr>
            <w:tcW w:w="3289" w:type="dxa"/>
            <w:vMerge w:val="restart"/>
          </w:tcPr>
          <w:p w:rsidR="00630692" w:rsidRPr="00784FA0" w:rsidRDefault="00630692" w:rsidP="00630692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 xml:space="preserve">6. Приготовление </w:t>
            </w:r>
            <w:r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630692" w:rsidRDefault="00BF41EF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C177C5" w:rsidRDefault="00C177C5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8</w:t>
            </w:r>
          </w:p>
          <w:p w:rsidR="00345EED" w:rsidRPr="00784FA0" w:rsidRDefault="00345EED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29D0" w:rsidRPr="00784FA0" w:rsidRDefault="0028649D" w:rsidP="00DD239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>О</w:t>
            </w:r>
            <w:r w:rsidR="00DD2394" w:rsidRPr="00784FA0">
              <w:rPr>
                <w:rFonts w:ascii="Times New Roman" w:hAnsi="Times New Roman" w:cs="Times New Roman"/>
                <w:b/>
                <w:i/>
              </w:rPr>
              <w:t xml:space="preserve">бработка овощей и грибов: </w:t>
            </w:r>
            <w:r w:rsidRPr="00784FA0">
              <w:rPr>
                <w:rFonts w:ascii="Times New Roman" w:hAnsi="Times New Roman" w:cs="Times New Roman"/>
              </w:rPr>
              <w:t>сортировка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калибровка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мойка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очистка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84FA0">
              <w:rPr>
                <w:rFonts w:ascii="Times New Roman" w:hAnsi="Times New Roman" w:cs="Times New Roman"/>
              </w:rPr>
              <w:t>дочистка</w:t>
            </w:r>
            <w:proofErr w:type="spellEnd"/>
            <w:r w:rsidRPr="00784FA0">
              <w:rPr>
                <w:rFonts w:ascii="Times New Roman" w:hAnsi="Times New Roman" w:cs="Times New Roman"/>
              </w:rPr>
              <w:t xml:space="preserve"> (при необходимости)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промывание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 xml:space="preserve">нарезка </w:t>
            </w:r>
            <w:r w:rsidR="002529D0" w:rsidRPr="00784FA0">
              <w:rPr>
                <w:rFonts w:ascii="Times New Roman" w:hAnsi="Times New Roman" w:cs="Times New Roman"/>
              </w:rPr>
              <w:t>(приготовление п\ф)</w:t>
            </w:r>
            <w:r w:rsidR="00DD2394"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630692" w:rsidRDefault="00CF2AE0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0692" w:rsidTr="00B33DE2">
        <w:trPr>
          <w:trHeight w:val="804"/>
        </w:trPr>
        <w:tc>
          <w:tcPr>
            <w:tcW w:w="3289" w:type="dxa"/>
            <w:vMerge/>
          </w:tcPr>
          <w:p w:rsidR="00630692" w:rsidRPr="00784FA0" w:rsidRDefault="00630692" w:rsidP="00630692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630692" w:rsidRPr="00784FA0" w:rsidRDefault="00630692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630692" w:rsidRPr="00784FA0" w:rsidRDefault="002529D0" w:rsidP="002529D0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>Обр</w:t>
            </w:r>
            <w:r w:rsidR="00DD2394" w:rsidRPr="00784FA0">
              <w:rPr>
                <w:rFonts w:ascii="Times New Roman" w:hAnsi="Times New Roman" w:cs="Times New Roman"/>
                <w:b/>
                <w:i/>
              </w:rPr>
              <w:t xml:space="preserve">аботка мяса: </w:t>
            </w:r>
            <w:r w:rsidRPr="00784FA0">
              <w:rPr>
                <w:rFonts w:ascii="Times New Roman" w:hAnsi="Times New Roman" w:cs="Times New Roman"/>
              </w:rPr>
              <w:t>оттаивание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DD2394" w:rsidRPr="00784FA0">
              <w:rPr>
                <w:rFonts w:ascii="Times New Roman" w:hAnsi="Times New Roman" w:cs="Times New Roman"/>
              </w:rPr>
              <w:t xml:space="preserve">мытье, </w:t>
            </w:r>
            <w:r w:rsidRPr="00784FA0">
              <w:rPr>
                <w:rFonts w:ascii="Times New Roman" w:hAnsi="Times New Roman" w:cs="Times New Roman"/>
              </w:rPr>
              <w:t>сушка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деление на части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обвалка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84FA0">
              <w:rPr>
                <w:rFonts w:ascii="Times New Roman" w:hAnsi="Times New Roman" w:cs="Times New Roman"/>
              </w:rPr>
              <w:t>жиловка</w:t>
            </w:r>
            <w:proofErr w:type="spellEnd"/>
            <w:r w:rsidRPr="00784FA0">
              <w:rPr>
                <w:rFonts w:ascii="Times New Roman" w:hAnsi="Times New Roman" w:cs="Times New Roman"/>
              </w:rPr>
              <w:t xml:space="preserve"> и зачистка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приготовление полуфабрикатов</w:t>
            </w:r>
            <w:r w:rsidR="00DD2394" w:rsidRPr="00784FA0">
              <w:rPr>
                <w:rFonts w:ascii="Times New Roman" w:hAnsi="Times New Roman" w:cs="Times New Roman"/>
              </w:rPr>
              <w:t>.</w:t>
            </w:r>
          </w:p>
          <w:p w:rsidR="002529D0" w:rsidRPr="00784FA0" w:rsidRDefault="00DD2394" w:rsidP="002529D0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 xml:space="preserve">Обработка птицы, дичи: </w:t>
            </w:r>
            <w:r w:rsidR="002529D0" w:rsidRPr="00784FA0">
              <w:rPr>
                <w:rFonts w:ascii="Times New Roman" w:hAnsi="Times New Roman" w:cs="Times New Roman"/>
              </w:rPr>
              <w:t>размораживание</w:t>
            </w:r>
            <w:r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>опаливание</w:t>
            </w:r>
            <w:r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>потрошение</w:t>
            </w:r>
            <w:r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 xml:space="preserve">приготовление </w:t>
            </w:r>
            <w:r w:rsidRPr="00784FA0">
              <w:rPr>
                <w:rFonts w:ascii="Times New Roman" w:hAnsi="Times New Roman" w:cs="Times New Roman"/>
              </w:rPr>
              <w:t>п\ф.</w:t>
            </w:r>
          </w:p>
        </w:tc>
        <w:tc>
          <w:tcPr>
            <w:tcW w:w="992" w:type="dxa"/>
          </w:tcPr>
          <w:p w:rsidR="00BF41EF" w:rsidRDefault="00CF2AE0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0692" w:rsidTr="00B33DE2">
        <w:trPr>
          <w:trHeight w:val="1019"/>
        </w:trPr>
        <w:tc>
          <w:tcPr>
            <w:tcW w:w="3289" w:type="dxa"/>
            <w:vMerge/>
          </w:tcPr>
          <w:p w:rsidR="00630692" w:rsidRPr="00784FA0" w:rsidRDefault="00630692" w:rsidP="00630692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630692" w:rsidRPr="00784FA0" w:rsidRDefault="00630692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0F7016" w:rsidRPr="00784FA0" w:rsidRDefault="00DD2394" w:rsidP="00DD239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 xml:space="preserve">Обработка рыбы: </w:t>
            </w:r>
            <w:r w:rsidR="002529D0" w:rsidRPr="00784FA0">
              <w:rPr>
                <w:rFonts w:ascii="Times New Roman" w:hAnsi="Times New Roman" w:cs="Times New Roman"/>
              </w:rPr>
              <w:t>оттаивание</w:t>
            </w:r>
            <w:r w:rsidRPr="00784FA0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>очистка от чешуи</w:t>
            </w:r>
            <w:r w:rsidRPr="00784FA0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освобождение рыбы от загрязнений и несъедобных частей (голова, плавники, хвост)</w:t>
            </w:r>
            <w:r w:rsidRPr="00784FA0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пластование или придание рыбе нужной формы (приготовление п/ф)</w:t>
            </w:r>
            <w:r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BF41EF" w:rsidRDefault="00CF2AE0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34512" w:rsidTr="00B33DE2">
        <w:trPr>
          <w:trHeight w:val="1410"/>
        </w:trPr>
        <w:tc>
          <w:tcPr>
            <w:tcW w:w="3289" w:type="dxa"/>
          </w:tcPr>
          <w:p w:rsidR="00134512" w:rsidRPr="00784FA0" w:rsidRDefault="00134512" w:rsidP="00F30DF6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</w:rPr>
              <w:t>7. Выбор с учетом способа приготовления, безопасной эксплуатации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</w:tc>
        <w:tc>
          <w:tcPr>
            <w:tcW w:w="1106" w:type="dxa"/>
          </w:tcPr>
          <w:p w:rsidR="00134512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134512" w:rsidRPr="00784FA0" w:rsidRDefault="007357B5" w:rsidP="006838E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(овощечистки, овощерезки)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 и производственного инвентаря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(производственные столы, столы для </w:t>
            </w:r>
            <w:proofErr w:type="spellStart"/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>дочистки</w:t>
            </w:r>
            <w:proofErr w:type="spellEnd"/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картофеля, моечные ванны, подтоварники)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, инструментов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(ножи, терки)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, посуды, правила их подбора и безопасного использовани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я, правила ухода за ними </w:t>
            </w:r>
            <w:r w:rsidR="002529D0" w:rsidRPr="00784FA0">
              <w:rPr>
                <w:rFonts w:ascii="Times New Roman" w:eastAsia="Times New Roman" w:hAnsi="Times New Roman" w:cs="Times New Roman"/>
                <w:b/>
                <w:bCs/>
              </w:rPr>
              <w:t>в овощном цехе.</w:t>
            </w:r>
            <w:r w:rsidR="00F338F5" w:rsidRPr="00784FA0">
              <w:rPr>
                <w:rFonts w:ascii="Times New Roman" w:hAnsi="Times New Roman"/>
              </w:rPr>
              <w:t>Способы их безопасной эксплуатации.</w:t>
            </w:r>
          </w:p>
          <w:p w:rsidR="00540889" w:rsidRPr="00784FA0" w:rsidRDefault="00540889" w:rsidP="006838E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Виды, назначение технологического оборудования (мясорубка, холодильный шкаф, слайсер) и производственного инвентаря (производственные столы, ванны для промывки, тележки, стеллажи, гастроемкости), инструментов (ножи, топоры), посуды, правила их подбора и безопасного использования, правила ухода за ними </w:t>
            </w:r>
            <w:r w:rsidRPr="00784FA0">
              <w:rPr>
                <w:rFonts w:ascii="Times New Roman" w:eastAsia="Times New Roman" w:hAnsi="Times New Roman" w:cs="Times New Roman"/>
                <w:b/>
                <w:bCs/>
              </w:rPr>
              <w:t>в мясном цехе.</w:t>
            </w:r>
            <w:r w:rsidRPr="00784FA0">
              <w:rPr>
                <w:rFonts w:ascii="Times New Roman" w:hAnsi="Times New Roman"/>
              </w:rPr>
              <w:t>Способы их безопасной эксплуатации.</w:t>
            </w:r>
          </w:p>
          <w:p w:rsidR="00540889" w:rsidRPr="00784FA0" w:rsidRDefault="00540889" w:rsidP="006838E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 (холодильный шкаф,</w:t>
            </w:r>
            <w:r w:rsidR="00964E59" w:rsidRPr="00784FA0">
              <w:rPr>
                <w:rFonts w:ascii="Times New Roman" w:eastAsia="Times New Roman" w:hAnsi="Times New Roman" w:cs="Times New Roman"/>
                <w:bCs/>
              </w:rPr>
              <w:t xml:space="preserve"> столы</w:t>
            </w:r>
            <w:r w:rsidR="00964E59" w:rsidRPr="00784FA0">
              <w:rPr>
                <w:rFonts w:ascii="Roboto" w:hAnsi="Roboto"/>
              </w:rPr>
              <w:t> с отверстием для сбора отходов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) и производственного инвентаря (ванны для промывки, стеллажи, гастроемкости), инструментов (ножи, </w:t>
            </w:r>
            <w:r w:rsidR="00964E59" w:rsidRPr="00784FA0">
              <w:rPr>
                <w:rFonts w:ascii="Times New Roman" w:eastAsia="Times New Roman" w:hAnsi="Times New Roman" w:cs="Times New Roman"/>
                <w:bCs/>
              </w:rPr>
              <w:t>терки, скребки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), посуды, правила их подбора и безопасного использования, правила ухода за ними </w:t>
            </w:r>
            <w:r w:rsidRPr="00784FA0">
              <w:rPr>
                <w:rFonts w:ascii="Times New Roman" w:eastAsia="Times New Roman" w:hAnsi="Times New Roman" w:cs="Times New Roman"/>
                <w:b/>
                <w:bCs/>
              </w:rPr>
              <w:t>в рыбном цехе.</w:t>
            </w:r>
            <w:r w:rsidRPr="00784FA0">
              <w:rPr>
                <w:rFonts w:ascii="Times New Roman" w:hAnsi="Times New Roman"/>
              </w:rPr>
              <w:t>Способы их безопасной эксплуатации.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Рациональный подбор оборудования, инвентаря.</w:t>
            </w:r>
          </w:p>
          <w:p w:rsidR="007357B5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804CF" w:rsidTr="00B33DE2">
        <w:tc>
          <w:tcPr>
            <w:tcW w:w="3289" w:type="dxa"/>
          </w:tcPr>
          <w:p w:rsidR="00D804CF" w:rsidRPr="00784FA0" w:rsidRDefault="00A66386" w:rsidP="00F30DF6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8. 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Оценка качества </w:t>
            </w:r>
            <w:r w:rsidR="00F30DF6"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перед упаковкой на вынос.</w:t>
            </w:r>
          </w:p>
        </w:tc>
        <w:tc>
          <w:tcPr>
            <w:tcW w:w="1106" w:type="dxa"/>
          </w:tcPr>
          <w:p w:rsidR="00D804CF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D804CF" w:rsidRPr="00784FA0" w:rsidRDefault="00F338F5" w:rsidP="00B877BF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rFonts w:ascii="Arial" w:hAnsi="Arial" w:cs="Arial"/>
                <w:color w:val="2D2D2D"/>
                <w:spacing w:val="2"/>
                <w:sz w:val="22"/>
                <w:szCs w:val="22"/>
              </w:rPr>
            </w:pPr>
            <w:r w:rsidRPr="00784FA0">
              <w:rPr>
                <w:sz w:val="22"/>
                <w:szCs w:val="22"/>
              </w:rPr>
              <w:t xml:space="preserve">Требования к качеству </w:t>
            </w:r>
            <w:r w:rsidR="007250C5" w:rsidRPr="00784FA0">
              <w:rPr>
                <w:sz w:val="22"/>
                <w:szCs w:val="22"/>
              </w:rPr>
              <w:t xml:space="preserve">готовых </w:t>
            </w:r>
            <w:r w:rsidRPr="00784FA0">
              <w:rPr>
                <w:sz w:val="22"/>
                <w:szCs w:val="22"/>
              </w:rPr>
              <w:t>полуфабрикатов для блюд, кулинарных изделий сложного ассортимента</w:t>
            </w:r>
            <w:r w:rsidR="00630692" w:rsidRPr="00784FA0">
              <w:rPr>
                <w:sz w:val="22"/>
                <w:szCs w:val="22"/>
              </w:rPr>
              <w:t xml:space="preserve"> из </w:t>
            </w:r>
            <w:proofErr w:type="gramStart"/>
            <w:r w:rsidR="00630692" w:rsidRPr="00784FA0">
              <w:rPr>
                <w:sz w:val="22"/>
                <w:szCs w:val="22"/>
              </w:rPr>
              <w:t>овощей</w:t>
            </w:r>
            <w:r w:rsidR="00964E59" w:rsidRPr="00784FA0">
              <w:rPr>
                <w:b w:val="0"/>
                <w:sz w:val="22"/>
                <w:szCs w:val="22"/>
              </w:rPr>
              <w:t>(</w:t>
            </w:r>
            <w:proofErr w:type="gramEnd"/>
            <w:r w:rsidR="00964E59" w:rsidRPr="00784FA0">
              <w:rPr>
                <w:b w:val="0"/>
                <w:sz w:val="22"/>
                <w:szCs w:val="22"/>
              </w:rPr>
              <w:t>ГОСТ Р 57976-2017 Фрукты и овощи свежие. Термины и определения)</w:t>
            </w:r>
            <w:r w:rsidR="00630692" w:rsidRPr="00784FA0">
              <w:rPr>
                <w:b w:val="0"/>
                <w:sz w:val="22"/>
                <w:szCs w:val="22"/>
              </w:rPr>
              <w:t>,</w:t>
            </w:r>
            <w:r w:rsidR="00630692" w:rsidRPr="00784FA0">
              <w:rPr>
                <w:sz w:val="22"/>
                <w:szCs w:val="22"/>
              </w:rPr>
              <w:t xml:space="preserve"> грибов</w:t>
            </w:r>
            <w:r w:rsidR="00964E59" w:rsidRPr="00784FA0">
              <w:rPr>
                <w:b w:val="0"/>
                <w:sz w:val="22"/>
                <w:szCs w:val="22"/>
              </w:rPr>
              <w:t>(ГОСТ Р 56827-2015 Грибы шампиньоны свежие культивируемые. Технические условия)</w:t>
            </w:r>
            <w:r w:rsidR="00630692" w:rsidRPr="00784FA0">
              <w:rPr>
                <w:b w:val="0"/>
                <w:sz w:val="22"/>
                <w:szCs w:val="22"/>
              </w:rPr>
              <w:t>,</w:t>
            </w:r>
            <w:r w:rsidR="00630692" w:rsidRPr="00784FA0">
              <w:rPr>
                <w:sz w:val="22"/>
                <w:szCs w:val="22"/>
              </w:rPr>
              <w:t xml:space="preserve"> рыбы</w:t>
            </w:r>
            <w:r w:rsidR="00B877BF" w:rsidRPr="00784FA0">
              <w:rPr>
                <w:sz w:val="22"/>
                <w:szCs w:val="22"/>
              </w:rPr>
              <w:t>,</w:t>
            </w:r>
            <w:r w:rsidR="00630692" w:rsidRPr="00784FA0">
              <w:rPr>
                <w:sz w:val="22"/>
                <w:szCs w:val="22"/>
              </w:rPr>
              <w:t xml:space="preserve"> нерыбного водного сырья</w:t>
            </w:r>
            <w:r w:rsidR="00B877BF" w:rsidRPr="00784FA0">
              <w:rPr>
                <w:sz w:val="22"/>
                <w:szCs w:val="22"/>
              </w:rPr>
              <w:t xml:space="preserve"> (</w:t>
            </w:r>
            <w:r w:rsidR="00B877BF" w:rsidRPr="00784FA0">
              <w:rPr>
                <w:b w:val="0"/>
                <w:spacing w:val="2"/>
                <w:sz w:val="22"/>
                <w:szCs w:val="22"/>
              </w:rPr>
              <w:t>ГОСТ 31339-2006 Рыба, нерыбные объекты и продукция из них. Правила приемки и методы отбора проб</w:t>
            </w:r>
            <w:r w:rsidR="00B877BF" w:rsidRPr="00784FA0">
              <w:rPr>
                <w:b w:val="0"/>
                <w:color w:val="2D2D2D"/>
                <w:spacing w:val="2"/>
                <w:sz w:val="22"/>
                <w:szCs w:val="22"/>
              </w:rPr>
              <w:t>)</w:t>
            </w:r>
            <w:r w:rsidR="00630692" w:rsidRPr="00784FA0">
              <w:rPr>
                <w:sz w:val="22"/>
                <w:szCs w:val="22"/>
              </w:rPr>
              <w:t>, мяса</w:t>
            </w:r>
            <w:r w:rsidR="00B877BF" w:rsidRPr="00784FA0">
              <w:rPr>
                <w:b w:val="0"/>
                <w:sz w:val="22"/>
                <w:szCs w:val="22"/>
              </w:rPr>
              <w:t>(</w:t>
            </w:r>
            <w:r w:rsidR="00B877BF" w:rsidRPr="00784FA0">
              <w:rPr>
                <w:b w:val="0"/>
                <w:spacing w:val="2"/>
                <w:sz w:val="22"/>
                <w:szCs w:val="22"/>
              </w:rPr>
              <w:t>ГОСТ 33818-2016 Мясо. Говядина высококачественная. Технические условия</w:t>
            </w:r>
            <w:r w:rsidR="00B877BF" w:rsidRPr="00784FA0">
              <w:rPr>
                <w:b w:val="0"/>
                <w:color w:val="2D2D2D"/>
                <w:spacing w:val="2"/>
                <w:sz w:val="22"/>
                <w:szCs w:val="22"/>
              </w:rPr>
              <w:t>),</w:t>
            </w:r>
            <w:r w:rsidR="00630692" w:rsidRPr="00784FA0">
              <w:rPr>
                <w:sz w:val="22"/>
                <w:szCs w:val="22"/>
              </w:rPr>
              <w:t xml:space="preserve"> птицы</w:t>
            </w:r>
            <w:r w:rsidR="00B877BF" w:rsidRPr="00784FA0">
              <w:rPr>
                <w:b w:val="0"/>
                <w:sz w:val="22"/>
                <w:szCs w:val="22"/>
              </w:rPr>
              <w:t>(ГОСТ 31962-2013 Мясо кур (тушки кур, цыплят, цыплят-бройлеров и их части). Технические условия)</w:t>
            </w:r>
            <w:r w:rsidR="00630692" w:rsidRPr="00784FA0">
              <w:rPr>
                <w:sz w:val="22"/>
                <w:szCs w:val="22"/>
              </w:rPr>
              <w:t>, дичи, кролика</w:t>
            </w:r>
            <w:r w:rsidR="00964E59" w:rsidRPr="00784FA0">
              <w:rPr>
                <w:b w:val="0"/>
                <w:sz w:val="22"/>
                <w:szCs w:val="22"/>
              </w:rPr>
              <w:t>(ТУ 10.13.14-218-37676459-2017 Полуфабрикаты из мяса кролика охлажденные и замороженные)</w:t>
            </w:r>
            <w:r w:rsidR="008A117F" w:rsidRPr="00784FA0">
              <w:rPr>
                <w:sz w:val="22"/>
                <w:szCs w:val="22"/>
              </w:rPr>
              <w:t xml:space="preserve"> перед упаковкой на вынос.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качества с использованием: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Визуального метода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окраска.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- Осязательного метода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Консистенция:</w:t>
            </w: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Обонятельного метода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Запах, аромат, букет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Аудиометода; </w:t>
            </w:r>
          </w:p>
          <w:p w:rsidR="00B32DAA" w:rsidRPr="00784FA0" w:rsidRDefault="008A117F" w:rsidP="00B877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B877BF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Вкусового метода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D804CF" w:rsidTr="00B33DE2">
        <w:tc>
          <w:tcPr>
            <w:tcW w:w="3289" w:type="dxa"/>
          </w:tcPr>
          <w:p w:rsidR="00D804CF" w:rsidRPr="00784FA0" w:rsidRDefault="00A66386" w:rsidP="00F30DF6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9. </w:t>
            </w:r>
            <w:r w:rsidR="00F30DF6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Хранение полуфабрикатов для блюд, кулинарных изделий сложного ассортимента с учетом условий и сроков.</w:t>
            </w:r>
          </w:p>
        </w:tc>
        <w:tc>
          <w:tcPr>
            <w:tcW w:w="1106" w:type="dxa"/>
          </w:tcPr>
          <w:p w:rsidR="00D804CF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8025C2" w:rsidRPr="00784FA0" w:rsidRDefault="008025C2" w:rsidP="0063069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овощных полуфабрикатов (сырых, вареных), условия и сроки хранения.</w:t>
            </w:r>
          </w:p>
          <w:p w:rsidR="008025C2" w:rsidRPr="00784FA0" w:rsidRDefault="008025C2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мясных полуфабрикатов (охлажденные, замороженные, прошедшие тепловую обработку).</w:t>
            </w:r>
          </w:p>
          <w:p w:rsidR="008025C2" w:rsidRPr="00784FA0" w:rsidRDefault="008025C2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рыбных полуфабрикатов (охлажденные п\ф, котлетную массу, п\ф из котлетной массы, целую рыбу)</w:t>
            </w:r>
            <w:r w:rsidR="00340B27" w:rsidRPr="00784FA0">
              <w:rPr>
                <w:rFonts w:ascii="Times New Roman" w:hAnsi="Times New Roman"/>
              </w:rPr>
              <w:t>.</w:t>
            </w:r>
          </w:p>
          <w:p w:rsidR="008025C2" w:rsidRPr="00784FA0" w:rsidRDefault="008025C2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полуфабрика</w:t>
            </w:r>
            <w:r w:rsidR="00340B27" w:rsidRPr="00784FA0">
              <w:rPr>
                <w:rFonts w:ascii="Times New Roman" w:hAnsi="Times New Roman"/>
              </w:rPr>
              <w:t>тов из нерыбного водного сырья.</w:t>
            </w:r>
          </w:p>
          <w:p w:rsidR="00340B27" w:rsidRPr="00784FA0" w:rsidRDefault="00340B27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полуфабрикатов из птицы, дичи.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17504" w:rsidTr="00B33DE2">
        <w:trPr>
          <w:trHeight w:val="2530"/>
        </w:trPr>
        <w:tc>
          <w:tcPr>
            <w:tcW w:w="3289" w:type="dxa"/>
          </w:tcPr>
          <w:p w:rsidR="00617504" w:rsidRPr="00784FA0" w:rsidRDefault="00617504" w:rsidP="00F30DF6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10. Порционирование (комплектование) полуфабрикатов для блюд, кулинарных изделий сложного ассортимента для подачи с учетом соблюдения выхода полуфабрикатов,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1106" w:type="dxa"/>
          </w:tcPr>
          <w:p w:rsidR="00617504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967DFB" w:rsidRDefault="00345EED" w:rsidP="00967DFB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</w:t>
            </w:r>
            <w:r w:rsidR="00967DFB">
              <w:rPr>
                <w:rFonts w:ascii="Times New Roman" w:hAnsi="Times New Roman"/>
                <w:b/>
              </w:rPr>
              <w:t>. 21</w:t>
            </w:r>
          </w:p>
          <w:p w:rsidR="00345EED" w:rsidRPr="00784FA0" w:rsidRDefault="00967DFB" w:rsidP="00967DFB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</w:t>
            </w:r>
            <w:r w:rsidR="00345EED">
              <w:rPr>
                <w:rFonts w:ascii="Times New Roman" w:hAnsi="Times New Roman"/>
                <w:b/>
              </w:rPr>
              <w:t xml:space="preserve"> 13</w:t>
            </w:r>
            <w:r w:rsidR="00345EED"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617504" w:rsidRPr="00784FA0" w:rsidRDefault="00A76027" w:rsidP="006838EC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Формовка, упаковка </w:t>
            </w:r>
            <w:r w:rsidR="000C7469" w:rsidRPr="00784FA0">
              <w:rPr>
                <w:rFonts w:ascii="Times New Roman" w:hAnsi="Times New Roman" w:cs="Times New Roman"/>
                <w:shd w:val="clear" w:color="auto" w:fill="FFFFFF"/>
              </w:rPr>
              <w:t>по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луфабрикатов из котлетной массы.</w:t>
            </w:r>
          </w:p>
          <w:p w:rsidR="00A76027" w:rsidRPr="00784FA0" w:rsidRDefault="00A76027" w:rsidP="006838EC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Взвешивание готовых полуфабрикатов перед отдачей. 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B3301" w:rsidTr="00B33DE2">
        <w:trPr>
          <w:trHeight w:val="1012"/>
        </w:trPr>
        <w:tc>
          <w:tcPr>
            <w:tcW w:w="3289" w:type="dxa"/>
          </w:tcPr>
          <w:p w:rsidR="00BB3301" w:rsidRPr="00784FA0" w:rsidRDefault="00BB3301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Style w:val="FontStyle121"/>
                <w:rFonts w:ascii="Times New Roman" w:hAnsi="Times New Roman"/>
                <w:b/>
                <w:sz w:val="22"/>
              </w:rPr>
              <w:t>11. Охлаждение и замораживание полуфабрикатов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BB3301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1.2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BB3301" w:rsidRPr="00784FA0" w:rsidRDefault="00BB3301" w:rsidP="00BB330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Calibri" w:hAnsi="Times New Roman" w:cs="Times New Roman"/>
              </w:rPr>
              <w:t>Применение процессов охлаждения и заморозки</w:t>
            </w:r>
            <w:r w:rsidR="007357B5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овощей, </w:t>
            </w:r>
            <w:proofErr w:type="gramStart"/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грибов,</w:t>
            </w:r>
            <w:r w:rsidR="007357B5" w:rsidRPr="00784FA0">
              <w:rPr>
                <w:rFonts w:ascii="Times New Roman" w:hAnsi="Times New Roman"/>
              </w:rPr>
              <w:t>рыбы</w:t>
            </w:r>
            <w:proofErr w:type="gramEnd"/>
            <w:r w:rsidR="007357B5" w:rsidRPr="00784FA0">
              <w:rPr>
                <w:rFonts w:ascii="Times New Roman" w:hAnsi="Times New Roman"/>
              </w:rPr>
              <w:t>, нерыбного водного сырья, мяса, птицы, дичи, кролика и полуфабрикатов из них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целью сохранения питательной ценности</w:t>
            </w:r>
            <w:r w:rsidRPr="00784FA0">
              <w:rPr>
                <w:rFonts w:ascii="Times New Roman" w:eastAsia="Calibri" w:hAnsi="Times New Roman" w:cs="Times New Roman"/>
              </w:rPr>
              <w:t>.</w:t>
            </w:r>
          </w:p>
          <w:p w:rsidR="00BB3301" w:rsidRPr="00784FA0" w:rsidRDefault="007357B5" w:rsidP="00BB33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в работе шкафа шоковой заморозки.</w:t>
            </w:r>
          </w:p>
          <w:p w:rsidR="0018607F" w:rsidRPr="00784FA0" w:rsidRDefault="0018607F" w:rsidP="00BB33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34512" w:rsidTr="00B33DE2">
        <w:trPr>
          <w:trHeight w:val="1525"/>
        </w:trPr>
        <w:tc>
          <w:tcPr>
            <w:tcW w:w="3289" w:type="dxa"/>
          </w:tcPr>
          <w:p w:rsidR="00134512" w:rsidRPr="00784FA0" w:rsidRDefault="00134512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Style w:val="FontStyle121"/>
                <w:rFonts w:ascii="Times New Roman" w:hAnsi="Times New Roman"/>
                <w:b/>
                <w:sz w:val="22"/>
              </w:rPr>
              <w:t>12. Хранение свежеприготовленных, охлажденных и замороженных полуфабрикатов с учетом требований по безопасности, соблюдения режимов хранения.</w:t>
            </w:r>
          </w:p>
        </w:tc>
        <w:tc>
          <w:tcPr>
            <w:tcW w:w="1106" w:type="dxa"/>
          </w:tcPr>
          <w:p w:rsidR="00134512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134512" w:rsidRPr="00784FA0" w:rsidRDefault="008D12D9" w:rsidP="0063069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Style w:val="FontStyle121"/>
                <w:rFonts w:ascii="Times New Roman" w:hAnsi="Times New Roman"/>
                <w:sz w:val="22"/>
              </w:rPr>
              <w:t xml:space="preserve">Хранение свежеприготовленных, охлажденных и замороженных полуфабрикатов </w:t>
            </w:r>
            <w:r w:rsidRPr="00784FA0">
              <w:rPr>
                <w:rFonts w:ascii="Times New Roman" w:hAnsi="Times New Roman"/>
              </w:rPr>
              <w:t>для блюд, кулинарных изделий сложного ассортимента</w:t>
            </w:r>
            <w:r w:rsidR="00630692" w:rsidRPr="00784FA0">
              <w:rPr>
                <w:rStyle w:val="FontStyle121"/>
                <w:rFonts w:ascii="Times New Roman" w:hAnsi="Times New Roman"/>
                <w:sz w:val="22"/>
              </w:rPr>
              <w:t xml:space="preserve">из </w:t>
            </w:r>
            <w:r w:rsidR="00630692" w:rsidRPr="00784FA0">
              <w:rPr>
                <w:rFonts w:ascii="Times New Roman" w:hAnsi="Times New Roman"/>
              </w:rPr>
              <w:t>овощей, грибов, рыбы, нерыбного водного сырья, мяса, птицы, дичи, кролика</w:t>
            </w:r>
            <w:r w:rsidRPr="00784FA0">
              <w:rPr>
                <w:rStyle w:val="FontStyle121"/>
                <w:rFonts w:ascii="Times New Roman" w:hAnsi="Times New Roman"/>
                <w:sz w:val="22"/>
              </w:rPr>
              <w:t xml:space="preserve"> с учетом требований по безопаснос</w:t>
            </w:r>
            <w:r w:rsidR="0018607F" w:rsidRPr="00784FA0">
              <w:rPr>
                <w:rStyle w:val="FontStyle121"/>
                <w:rFonts w:ascii="Times New Roman" w:hAnsi="Times New Roman"/>
                <w:sz w:val="22"/>
              </w:rPr>
              <w:t xml:space="preserve">ти, соблюдения режимов хранения </w:t>
            </w:r>
            <w:r w:rsidR="0018607F" w:rsidRPr="00784FA0">
              <w:rPr>
                <w:rFonts w:ascii="Times New Roman" w:eastAsia="Times New Roman" w:hAnsi="Times New Roman" w:cs="Times New Roman"/>
                <w:bCs/>
              </w:rPr>
              <w:t>в соответствии с СанПиН 2.3.2.1324-03 «Гигиенические требования к срокам годности и условиям хранения пищевых продуктов». (п. 3.3 Требован</w:t>
            </w:r>
            <w:r w:rsidR="00E0613B" w:rsidRPr="00784FA0">
              <w:rPr>
                <w:rFonts w:ascii="Times New Roman" w:eastAsia="Times New Roman" w:hAnsi="Times New Roman" w:cs="Times New Roman"/>
                <w:bCs/>
              </w:rPr>
              <w:t>ия к хранению пищевых продуктов</w:t>
            </w:r>
            <w:r w:rsidR="0018607F" w:rsidRPr="00784FA0">
              <w:rPr>
                <w:rFonts w:ascii="Times New Roman" w:eastAsia="Times New Roman" w:hAnsi="Times New Roman" w:cs="Times New Roman"/>
                <w:bCs/>
              </w:rPr>
              <w:t>, приложение 1 «Условия хранения, сроки годности особо скоропортящихся и скоропортящихся продуктов при температуре 4±2 ̊С).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17504" w:rsidTr="00B33DE2">
        <w:trPr>
          <w:trHeight w:val="2024"/>
        </w:trPr>
        <w:tc>
          <w:tcPr>
            <w:tcW w:w="3289" w:type="dxa"/>
          </w:tcPr>
          <w:p w:rsidR="00617504" w:rsidRPr="00784FA0" w:rsidRDefault="00617504" w:rsidP="00F30DF6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 xml:space="preserve">13. Выбор контейнеров, упаковочных материалов, порционирование (комплектование), эстетичная упаковка </w:t>
            </w:r>
            <w:r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на вынос и для транспортирования.</w:t>
            </w:r>
          </w:p>
        </w:tc>
        <w:tc>
          <w:tcPr>
            <w:tcW w:w="1106" w:type="dxa"/>
          </w:tcPr>
          <w:p w:rsidR="00BE660B" w:rsidRDefault="00BF41EF" w:rsidP="00BE660B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C177C5" w:rsidRDefault="00C177C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CD3530" w:rsidRPr="00784FA0" w:rsidRDefault="00CD3530" w:rsidP="00A57B9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Осуществление приёмов упаковки, маркировки, складирования и хранения неиспользованных продуктов в соответствии с 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ТР ТС 022/2011 «Пищевая продукция в части ее маркировки», утв. решением Комиссии ТС №881 от 09.12.2011 г.).</w:t>
            </w:r>
          </w:p>
          <w:p w:rsidR="00617504" w:rsidRPr="00784FA0" w:rsidRDefault="0018607F" w:rsidP="00A57B93">
            <w:pPr>
              <w:tabs>
                <w:tab w:val="left" w:pos="3119"/>
              </w:tabs>
              <w:jc w:val="both"/>
              <w:rPr>
                <w:rFonts w:ascii="Times New Roman" w:hAnsi="Times New Roman"/>
                <w:bCs/>
              </w:rPr>
            </w:pPr>
            <w:r w:rsidRPr="00784FA0">
              <w:rPr>
                <w:rFonts w:ascii="Times New Roman" w:hAnsi="Times New Roman"/>
                <w:bCs/>
              </w:rPr>
              <w:t>Использование вакуумной упаковки, металлических контейнеров</w:t>
            </w:r>
            <w:r w:rsidR="000C24D0" w:rsidRPr="00784FA0">
              <w:rPr>
                <w:rFonts w:ascii="Times New Roman" w:hAnsi="Times New Roman"/>
                <w:bCs/>
              </w:rPr>
              <w:t xml:space="preserve"> (стальных/алюминиевых)</w:t>
            </w:r>
            <w:r w:rsidRPr="00784FA0">
              <w:rPr>
                <w:rFonts w:ascii="Times New Roman" w:hAnsi="Times New Roman"/>
                <w:bCs/>
              </w:rPr>
              <w:t xml:space="preserve">, тары из полимерных материалов, целлофана, полиэтилена. </w:t>
            </w:r>
          </w:p>
          <w:p w:rsidR="0018607F" w:rsidRPr="00784FA0" w:rsidRDefault="0018607F" w:rsidP="00A57B93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  <w:bCs/>
              </w:rPr>
              <w:t>Маркировка упаковочных материалов.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30DF6" w:rsidTr="00B33DE2">
        <w:tc>
          <w:tcPr>
            <w:tcW w:w="3289" w:type="dxa"/>
          </w:tcPr>
          <w:p w:rsidR="00F30DF6" w:rsidRPr="00784FA0" w:rsidRDefault="00A66386" w:rsidP="00A57B93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14. 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Разработка ассортимента </w:t>
            </w:r>
            <w:r w:rsidR="00F30DF6"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с учетом потребностей различных категорий потребителей, видов и форм обслуживания.</w:t>
            </w:r>
          </w:p>
        </w:tc>
        <w:tc>
          <w:tcPr>
            <w:tcW w:w="1106" w:type="dxa"/>
          </w:tcPr>
          <w:p w:rsidR="00F30DF6" w:rsidRDefault="00BF41EF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1.4</w:t>
            </w:r>
          </w:p>
          <w:p w:rsidR="00BE660B" w:rsidRDefault="00BE660B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BE660B" w:rsidRDefault="00BE660B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345EED" w:rsidRPr="00784FA0" w:rsidRDefault="00345EED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BC1F7F" w:rsidRPr="00784FA0" w:rsidRDefault="00BC1F7F" w:rsidP="005933B1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овощей:</w:t>
            </w:r>
          </w:p>
          <w:p w:rsidR="00BC1F7F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картоф</w:t>
            </w:r>
            <w:r w:rsidR="00BC1F7F" w:rsidRPr="00784FA0">
              <w:rPr>
                <w:rFonts w:ascii="Times New Roman" w:hAnsi="Times New Roman"/>
              </w:rPr>
              <w:t>еля</w:t>
            </w:r>
            <w:r w:rsidR="00A76027" w:rsidRPr="00784FA0">
              <w:rPr>
                <w:rFonts w:ascii="Times New Roman" w:hAnsi="Times New Roman"/>
              </w:rPr>
              <w:t>, моркови, капусты, болгарского перца;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шампиньонов</w:t>
            </w:r>
            <w:r w:rsidR="00A76027" w:rsidRPr="00784FA0">
              <w:rPr>
                <w:rFonts w:ascii="Times New Roman" w:hAnsi="Times New Roman"/>
              </w:rPr>
              <w:t>;</w:t>
            </w:r>
          </w:p>
          <w:p w:rsidR="00A76027" w:rsidRPr="00784FA0" w:rsidRDefault="00A7602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новых видов овощей (</w:t>
            </w:r>
            <w:r w:rsidR="00784FA0" w:rsidRPr="00784FA0">
              <w:rPr>
                <w:rFonts w:ascii="Times New Roman" w:hAnsi="Times New Roman"/>
              </w:rPr>
              <w:t>арбузный редис, капуста Романеско, артишок).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рыбы, нерыбного водного сырья: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свежей рыбы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кальмаров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котлетной массы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мяса: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крупных кусков мяса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мелких кусков мяса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котлетной массы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птицы, дичи: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грудки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целой тушки птицы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котлетной массы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кролика:</w:t>
            </w:r>
          </w:p>
          <w:p w:rsidR="00F30DF6" w:rsidRPr="00784FA0" w:rsidRDefault="00BB30F8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спинной части кролика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076AD" w:rsidTr="00B33DE2">
        <w:trPr>
          <w:trHeight w:val="885"/>
        </w:trPr>
        <w:tc>
          <w:tcPr>
            <w:tcW w:w="3289" w:type="dxa"/>
          </w:tcPr>
          <w:p w:rsidR="004076AD" w:rsidRPr="00784FA0" w:rsidRDefault="004076AD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15. 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1106" w:type="dxa"/>
          </w:tcPr>
          <w:p w:rsidR="004076AD" w:rsidRDefault="00BF41EF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1.4</w:t>
            </w:r>
          </w:p>
          <w:p w:rsidR="00BE660B" w:rsidRDefault="00BE660B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345EED" w:rsidRPr="00784FA0" w:rsidRDefault="00345EED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BB30F8" w:rsidRPr="00784FA0" w:rsidRDefault="00BB30F8" w:rsidP="00BB30F8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Анализ имеющихся аналогичных рецептур и технологии по нормативным материалам и другим источникам информации.</w:t>
            </w:r>
          </w:p>
          <w:p w:rsidR="00BB30F8" w:rsidRPr="00784FA0" w:rsidRDefault="00BB30F8" w:rsidP="00BB30F8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Определение сырьевого набора и на его основе составление рецептуры.</w:t>
            </w:r>
          </w:p>
          <w:p w:rsidR="00BC1F7F" w:rsidRPr="00784FA0" w:rsidRDefault="00BB30F8" w:rsidP="00BB30F8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Опытные проработки с целью уточнения рецептуры (по нормам расхода сырья – брутто и нетто)</w:t>
            </w:r>
          </w:p>
          <w:p w:rsidR="004136AC" w:rsidRPr="00784FA0" w:rsidRDefault="00BB30F8" w:rsidP="00985AF7">
            <w:pPr>
              <w:tabs>
                <w:tab w:val="left" w:pos="3119"/>
              </w:tabs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Определени</w:t>
            </w:r>
            <w:r w:rsidR="00985AF7" w:rsidRPr="00784FA0">
              <w:rPr>
                <w:rFonts w:ascii="Times New Roman" w:hAnsi="Times New Roman" w:cs="Times New Roman"/>
                <w:shd w:val="clear" w:color="auto" w:fill="FFFFFF"/>
              </w:rPr>
              <w:t>е выхода полуфабриката и блюда 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  <w:p w:rsidR="00784FA0" w:rsidRPr="00784FA0" w:rsidRDefault="00784FA0" w:rsidP="00985AF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 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30DF6" w:rsidTr="00B33DE2">
        <w:tc>
          <w:tcPr>
            <w:tcW w:w="3289" w:type="dxa"/>
          </w:tcPr>
          <w:p w:rsidR="00F30DF6" w:rsidRPr="00784FA0" w:rsidRDefault="00A66386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16. </w:t>
            </w:r>
            <w:r w:rsidR="00F30DF6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Расчет стоимости полуфабрикатов для блюд, кулинарных изделий сложного ассортимента.</w:t>
            </w:r>
          </w:p>
        </w:tc>
        <w:tc>
          <w:tcPr>
            <w:tcW w:w="1106" w:type="dxa"/>
          </w:tcPr>
          <w:p w:rsidR="00C177C5" w:rsidRDefault="00C177C5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</w:p>
          <w:p w:rsidR="00F30DF6" w:rsidRPr="00784FA0" w:rsidRDefault="00345EED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Алгоритм составления калькуляции (заполнения калькуляционной карты) следующий: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lastRenderedPageBreak/>
              <w:t>Отражается учетная цена 1 кг каждого компонента по данным бухгалтерского учета.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784FA0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</w:t>
            </w:r>
            <w:r w:rsidR="00784FA0" w:rsidRPr="00784FA0">
              <w:rPr>
                <w:rFonts w:ascii="Times New Roman" w:hAnsi="Times New Roman"/>
              </w:rPr>
              <w:t>о строке «Цена продажи1 блюда».</w:t>
            </w:r>
          </w:p>
          <w:p w:rsidR="00A76CEE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134512" w:rsidTr="00B33DE2">
        <w:trPr>
          <w:trHeight w:val="2705"/>
        </w:trPr>
        <w:tc>
          <w:tcPr>
            <w:tcW w:w="3289" w:type="dxa"/>
          </w:tcPr>
          <w:p w:rsidR="00134512" w:rsidRPr="00784FA0" w:rsidRDefault="00134512" w:rsidP="00CA46AB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17. Консультирование потребителей, оказание им помощи в выборе полуфабрикатов для блюд, кулинарных изделий сложного ассортимента, эффективное использование профессиональной терминологии. Поддержание визуального контакта с потребителем </w:t>
            </w:r>
            <w:r w:rsidR="00CA46AB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при отпуске с раздачи, на вынос.</w:t>
            </w:r>
          </w:p>
        </w:tc>
        <w:tc>
          <w:tcPr>
            <w:tcW w:w="1106" w:type="dxa"/>
          </w:tcPr>
          <w:p w:rsidR="00BE660B" w:rsidRDefault="00BE660B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134512" w:rsidRPr="00784FA0" w:rsidRDefault="00345EED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985AF7" w:rsidRPr="00784FA0" w:rsidRDefault="00985AF7" w:rsidP="00A76CE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>Эффективное общение с потребителями.</w:t>
            </w:r>
          </w:p>
          <w:p w:rsidR="00784FA0" w:rsidRPr="00784FA0" w:rsidRDefault="00985AF7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>Применение</w:t>
            </w:r>
            <w:r w:rsidR="00784FA0" w:rsidRPr="00784FA0">
              <w:rPr>
                <w:rFonts w:ascii="Times New Roman" w:eastAsia="Calibri" w:hAnsi="Times New Roman" w:cs="Times New Roman"/>
                <w:b/>
                <w:i/>
              </w:rPr>
              <w:t xml:space="preserve"> профессиональной терминологии.</w:t>
            </w:r>
          </w:p>
          <w:p w:rsidR="00C255E2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>Правильный выбор</w:t>
            </w:r>
            <w:r w:rsidR="00985AF7" w:rsidRPr="00784FA0">
              <w:rPr>
                <w:rFonts w:ascii="Times New Roman" w:hAnsi="Times New Roman" w:cs="Times New Roman"/>
                <w:b/>
                <w:i/>
              </w:rPr>
              <w:t xml:space="preserve"> и пр</w:t>
            </w:r>
            <w:r w:rsidRPr="00784FA0">
              <w:rPr>
                <w:rFonts w:ascii="Times New Roman" w:hAnsi="Times New Roman" w:cs="Times New Roman"/>
                <w:b/>
                <w:i/>
              </w:rPr>
              <w:t>едложениеполуфабрикатов</w:t>
            </w:r>
            <w:r w:rsidR="00985AF7" w:rsidRPr="00784FA0">
              <w:rPr>
                <w:rFonts w:ascii="Times New Roman" w:hAnsi="Times New Roman" w:cs="Times New Roman"/>
                <w:b/>
                <w:i/>
              </w:rPr>
              <w:t>, ориентируясь на конкретного потребителя</w:t>
            </w:r>
            <w:r w:rsidR="00985AF7" w:rsidRPr="00784FA0">
              <w:rPr>
                <w:rFonts w:ascii="Times New Roman" w:hAnsi="Times New Roman" w:cs="Times New Roman"/>
                <w:b/>
                <w:i/>
                <w:shd w:val="clear" w:color="auto" w:fill="EFEFEF"/>
              </w:rPr>
              <w:t>.</w:t>
            </w:r>
            <w:r w:rsidR="00985AF7" w:rsidRPr="00784FA0">
              <w:rPr>
                <w:rFonts w:ascii="Arial" w:hAnsi="Arial" w:cs="Arial"/>
                <w:color w:val="222222"/>
              </w:rPr>
              <w:br/>
            </w:r>
            <w:r w:rsidRPr="00784FA0">
              <w:rPr>
                <w:rFonts w:ascii="Times New Roman" w:eastAsia="Calibri" w:hAnsi="Times New Roman" w:cs="Times New Roman"/>
              </w:rPr>
              <w:t>Ассортимент реализуемой продукции,</w:t>
            </w:r>
            <w:r w:rsidR="00BD2B5A" w:rsidRPr="00784FA0">
              <w:rPr>
                <w:rFonts w:ascii="Times New Roman" w:eastAsia="Calibri" w:hAnsi="Times New Roman" w:cs="Times New Roman"/>
              </w:rPr>
              <w:t xml:space="preserve"> цены на продукцию.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Состав и методы приготовления полуфабрикатов. 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Важность использования профессионального терминологии и правильного произношения иностранных названий. 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Пищевая и энергетическая ценность блюд и возможное наличие продуктов, вызывающих аллергию. 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Метод обслуживания потребителей через прилавок раздачу. </w:t>
            </w:r>
          </w:p>
          <w:p w:rsidR="00F65A81" w:rsidRPr="00784FA0" w:rsidRDefault="00C255E2" w:rsidP="00BD2B5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Особенности обслуживания детей и людей со специальными потребностями.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30DF6" w:rsidTr="00B33DE2">
        <w:tc>
          <w:tcPr>
            <w:tcW w:w="3289" w:type="dxa"/>
          </w:tcPr>
          <w:p w:rsidR="00F30DF6" w:rsidRPr="00784FA0" w:rsidRDefault="00A66386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18. </w:t>
            </w:r>
            <w:r w:rsidR="00F30DF6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1106" w:type="dxa"/>
          </w:tcPr>
          <w:p w:rsidR="00F30DF6" w:rsidRDefault="00BF41EF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C177C5" w:rsidRDefault="00C177C5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19</w:t>
            </w:r>
          </w:p>
          <w:p w:rsidR="00345EED" w:rsidRPr="00784FA0" w:rsidRDefault="00345EED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9C50A4" w:rsidRPr="00784FA0" w:rsidRDefault="008D12D9" w:rsidP="009C50A4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/>
              </w:rPr>
              <w:t>Организация и проведение подготовки рабочих мест в овощном, заготовочном, мясном и рыбном цехах,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</w:t>
            </w:r>
            <w:r w:rsidR="009C50A4" w:rsidRPr="00784FA0">
              <w:rPr>
                <w:rFonts w:ascii="Times New Roman" w:hAnsi="Times New Roman"/>
              </w:rPr>
              <w:t>и с инструкциями и регламентами</w:t>
            </w:r>
            <w:r w:rsidR="009C50A4" w:rsidRPr="00784FA0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9C50A4" w:rsidRPr="00784FA0" w:rsidRDefault="009C50A4" w:rsidP="009C50A4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9C50A4" w:rsidRPr="00784FA0" w:rsidRDefault="009C50A4" w:rsidP="00784FA0">
            <w:pPr>
              <w:numPr>
                <w:ilvl w:val="0"/>
                <w:numId w:val="24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Проверка заземления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 w:rsidR="007250C5" w:rsidRPr="00784FA0">
              <w:rPr>
                <w:rFonts w:ascii="Times New Roman" w:eastAsia="Calibri" w:hAnsi="Times New Roman" w:cs="Times New Roman"/>
                <w:i/>
              </w:rPr>
              <w:t>зануления</w:t>
            </w:r>
            <w:proofErr w:type="spellEnd"/>
            <w:r w:rsidRPr="00784FA0">
              <w:rPr>
                <w:rFonts w:ascii="Times New Roman" w:eastAsia="Calibri" w:hAnsi="Times New Roman" w:cs="Times New Roman"/>
                <w:i/>
              </w:rPr>
              <w:t xml:space="preserve"> оборудования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9C50A4" w:rsidRPr="00784FA0" w:rsidRDefault="009C50A4" w:rsidP="00784FA0">
            <w:pPr>
              <w:numPr>
                <w:ilvl w:val="0"/>
                <w:numId w:val="24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9C50A4" w:rsidRPr="00784FA0" w:rsidRDefault="009C50A4" w:rsidP="00784FA0">
            <w:pPr>
              <w:numPr>
                <w:ilvl w:val="0"/>
                <w:numId w:val="24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784FA0" w:rsidRPr="00784FA0" w:rsidRDefault="009C50A4" w:rsidP="009C50A4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F30DF6" w:rsidRPr="00784FA0" w:rsidRDefault="00784FA0" w:rsidP="009C50A4">
            <w:pPr>
              <w:tabs>
                <w:tab w:val="left" w:pos="3119"/>
              </w:tabs>
              <w:ind w:left="321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5. Подготовка инвентаря, посуды, сырья, материалов.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34512" w:rsidTr="00B33DE2">
        <w:trPr>
          <w:trHeight w:val="2783"/>
        </w:trPr>
        <w:tc>
          <w:tcPr>
            <w:tcW w:w="3289" w:type="dxa"/>
          </w:tcPr>
          <w:p w:rsidR="00134512" w:rsidRPr="00784FA0" w:rsidRDefault="00134512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19. 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106" w:type="dxa"/>
          </w:tcPr>
          <w:p w:rsidR="00BE660B" w:rsidRDefault="00BE660B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BE660B" w:rsidRDefault="00BE660B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134512" w:rsidRPr="00784FA0" w:rsidRDefault="00345EED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134512" w:rsidRPr="00784FA0" w:rsidRDefault="00A7687D" w:rsidP="00A57B9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Проведение текущей уборки рабочего мест повара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</w:t>
            </w:r>
            <w:r w:rsidR="008A6435" w:rsidRPr="00784FA0">
              <w:rPr>
                <w:rFonts w:ascii="Times New Roman" w:hAnsi="Times New Roman"/>
              </w:rPr>
              <w:t>тов и продовольственного сырья», пункт 5 «Требования к устройству и содержанию помещений»</w:t>
            </w:r>
          </w:p>
          <w:p w:rsidR="008A6435" w:rsidRPr="00784FA0" w:rsidRDefault="008A6435" w:rsidP="00A57B9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Мытье кухонной посуды, производственного инвентаря в соответствии сСанПиН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8706E6" w:rsidRDefault="008706E6" w:rsidP="004D7EB1">
            <w:pPr>
              <w:tabs>
                <w:tab w:val="left" w:pos="3119"/>
              </w:tabs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в соответствии с инструкциями и регламентами, стандартами </w:t>
            </w:r>
            <w:r w:rsidR="004D7EB1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чистоты </w:t>
            </w:r>
            <w:r w:rsidRPr="00784FA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требованиями охраны труда и техники безопасности.</w:t>
            </w:r>
          </w:p>
          <w:p w:rsidR="004D7EB1" w:rsidRDefault="004D7EB1" w:rsidP="004D7EB1">
            <w:pPr>
              <w:tabs>
                <w:tab w:val="left" w:pos="3119"/>
              </w:tabs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Принципы ХАССП в уборке пищевых помещений. </w:t>
            </w:r>
          </w:p>
          <w:p w:rsidR="004D7EB1" w:rsidRPr="00784FA0" w:rsidRDefault="004D7EB1" w:rsidP="004D7EB1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 w:rsidR="0095234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34194" w:rsidTr="00B33DE2">
        <w:trPr>
          <w:trHeight w:val="70"/>
        </w:trPr>
        <w:tc>
          <w:tcPr>
            <w:tcW w:w="3289" w:type="dxa"/>
          </w:tcPr>
          <w:p w:rsidR="009C50A4" w:rsidRPr="00784FA0" w:rsidRDefault="009C50A4" w:rsidP="009C50A4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Оформление и сдача дневника</w:t>
            </w:r>
          </w:p>
          <w:p w:rsidR="00B34194" w:rsidRPr="00784FA0" w:rsidRDefault="00B34194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</w:tcPr>
          <w:p w:rsidR="00B34194" w:rsidRPr="00784FA0" w:rsidRDefault="00B34194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E0273E" w:rsidRPr="00784FA0" w:rsidRDefault="009C50A4" w:rsidP="00A57B9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7250C5" w:rsidRPr="00784FA0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Содержание выполненных работ</w:t>
            </w:r>
          </w:p>
          <w:p w:rsidR="009C50A4" w:rsidRPr="00784FA0" w:rsidRDefault="009C50A4" w:rsidP="00A57B9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2. Наличие подписей и печатей от руко</w:t>
            </w:r>
            <w:r w:rsidR="007250C5" w:rsidRPr="00784FA0">
              <w:rPr>
                <w:rFonts w:ascii="Times New Roman" w:eastAsia="Times New Roman" w:hAnsi="Times New Roman" w:cs="Times New Roman"/>
                <w:lang w:eastAsia="ru-RU"/>
              </w:rPr>
              <w:t>водителя практики с предприятия</w:t>
            </w:r>
          </w:p>
          <w:p w:rsidR="00E0273E" w:rsidRPr="00784FA0" w:rsidRDefault="009C50A4" w:rsidP="00A57B9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3. Оформление дневника.</w:t>
            </w:r>
          </w:p>
        </w:tc>
        <w:tc>
          <w:tcPr>
            <w:tcW w:w="992" w:type="dxa"/>
          </w:tcPr>
          <w:p w:rsidR="00E0613B" w:rsidRDefault="00E0613B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4194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B34194" w:rsidRDefault="00B34194" w:rsidP="00DE4133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34194" w:rsidSect="004E686C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34194" w:rsidRPr="00F05E88" w:rsidRDefault="00B34194" w:rsidP="00B34194">
      <w:pPr>
        <w:shd w:val="clear" w:color="auto" w:fill="FFFFFF"/>
        <w:spacing w:line="240" w:lineRule="auto"/>
        <w:ind w:left="619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B34194" w:rsidRPr="00F05E88" w:rsidRDefault="00B34194" w:rsidP="00B34194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B34194" w:rsidRDefault="00B34194" w:rsidP="00FC3F88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7E">
        <w:rPr>
          <w:rFonts w:ascii="Times New Roman" w:eastAsia="Times New Roman" w:hAnsi="Times New Roman" w:cs="Times New Roman"/>
          <w:sz w:val="24"/>
          <w:szCs w:val="24"/>
        </w:rPr>
        <w:t>Программа учебной пра</w:t>
      </w:r>
      <w:r>
        <w:rPr>
          <w:rFonts w:ascii="Times New Roman" w:eastAsia="Times New Roman" w:hAnsi="Times New Roman" w:cs="Times New Roman"/>
          <w:sz w:val="24"/>
          <w:szCs w:val="24"/>
        </w:rPr>
        <w:t>ктики реализуется на предприятиях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общественного питания ООО «ТД СПП», АО «Гулливер», ООО «Брат групп», ООО «Днепр», ООО «Зерно», ООО «Три товарища», ООО «Кравченко </w:t>
      </w:r>
      <w:r>
        <w:rPr>
          <w:rFonts w:ascii="Times New Roman" w:eastAsia="Times New Roman" w:hAnsi="Times New Roman" w:cs="Times New Roman"/>
          <w:sz w:val="24"/>
          <w:szCs w:val="24"/>
        </w:rPr>
        <w:t>групп ресторанс»,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Рестор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>бизнес</w:t>
      </w:r>
      <w:proofErr w:type="spellEnd"/>
      <w:r w:rsidRPr="006C0B7E">
        <w:rPr>
          <w:rFonts w:ascii="Times New Roman" w:eastAsia="Times New Roman" w:hAnsi="Times New Roman" w:cs="Times New Roman"/>
          <w:sz w:val="24"/>
          <w:szCs w:val="24"/>
        </w:rPr>
        <w:t>», ООО «Кравченко групп Деливери», ООО «Мастер Кухня», ООО «Ян»,ООО «Загора», ООО «Графин», ООО «Альтернатива», ООО «Аксиома», ООО «Авиатор», ООО «Гр</w:t>
      </w:r>
      <w:r>
        <w:rPr>
          <w:rFonts w:ascii="Times New Roman" w:eastAsia="Times New Roman" w:hAnsi="Times New Roman" w:cs="Times New Roman"/>
          <w:sz w:val="24"/>
          <w:szCs w:val="24"/>
        </w:rPr>
        <w:t>анд пицца», ООО «Ракурс отель»,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на основе договоров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практической подготовке обучающихся. </w:t>
      </w:r>
    </w:p>
    <w:p w:rsidR="00C24DCB" w:rsidRDefault="00C24DCB" w:rsidP="00C24D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>
        <w:rPr>
          <w:rFonts w:ascii="Times New Roman" w:hAnsi="Times New Roman"/>
          <w:spacing w:val="-1"/>
          <w:sz w:val="24"/>
          <w:szCs w:val="24"/>
        </w:rPr>
        <w:t>учебных лабораториях: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№14 Учебная кухня ресторана с зонами для приготовления холодных, горячих блюд, кулинарных изделий, сла</w:t>
      </w:r>
      <w:r>
        <w:rPr>
          <w:rFonts w:ascii="Times New Roman" w:hAnsi="Times New Roman"/>
          <w:spacing w:val="-1"/>
          <w:sz w:val="24"/>
          <w:szCs w:val="24"/>
        </w:rPr>
        <w:t>дких блюд, десертов и напитков,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№17 Учебный кулинарный и кондитерский цех. Автоматизация производственных процессов</w:t>
      </w:r>
      <w:r>
        <w:rPr>
          <w:rFonts w:ascii="Times New Roman" w:hAnsi="Times New Roman"/>
          <w:spacing w:val="-1"/>
          <w:sz w:val="24"/>
          <w:szCs w:val="24"/>
        </w:rPr>
        <w:t>.</w:t>
      </w:r>
    </w:p>
    <w:p w:rsidR="00C24DCB" w:rsidRDefault="00C24DCB" w:rsidP="00C24DCB">
      <w:pPr>
        <w:shd w:val="clear" w:color="auto" w:fill="FFFFFF"/>
        <w:spacing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C24DCB">
        <w:rPr>
          <w:rFonts w:ascii="Times New Roman" w:hAnsi="Times New Roman"/>
          <w:b/>
          <w:spacing w:val="-1"/>
          <w:sz w:val="24"/>
          <w:szCs w:val="24"/>
        </w:rPr>
        <w:t>оборудование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  <w:r w:rsidRPr="00983F15">
        <w:rPr>
          <w:rFonts w:ascii="Times New Roman" w:hAnsi="Times New Roman"/>
          <w:sz w:val="24"/>
          <w:szCs w:val="24"/>
        </w:rPr>
        <w:t>пароконвектоматы,</w:t>
      </w:r>
      <w:r>
        <w:rPr>
          <w:rFonts w:ascii="Times New Roman" w:hAnsi="Times New Roman"/>
          <w:sz w:val="24"/>
          <w:szCs w:val="24"/>
        </w:rPr>
        <w:t xml:space="preserve"> конвекционные печи, микроволновая печь, </w:t>
      </w:r>
      <w:proofErr w:type="spellStart"/>
      <w:r>
        <w:rPr>
          <w:rFonts w:ascii="Times New Roman" w:hAnsi="Times New Roman"/>
          <w:sz w:val="24"/>
          <w:szCs w:val="24"/>
        </w:rPr>
        <w:t>расстоечный</w:t>
      </w:r>
      <w:proofErr w:type="spellEnd"/>
      <w:r>
        <w:rPr>
          <w:rFonts w:ascii="Times New Roman" w:hAnsi="Times New Roman"/>
          <w:sz w:val="24"/>
          <w:szCs w:val="24"/>
        </w:rPr>
        <w:t xml:space="preserve"> шкаф,</w:t>
      </w:r>
      <w:r w:rsidRPr="00983F15">
        <w:rPr>
          <w:rFonts w:ascii="Times New Roman" w:hAnsi="Times New Roman"/>
          <w:sz w:val="24"/>
          <w:szCs w:val="24"/>
        </w:rPr>
        <w:t xml:space="preserve"> электрофритюрницы, электросковороды, электрические плиты и </w:t>
      </w:r>
      <w:proofErr w:type="spellStart"/>
      <w:r w:rsidRPr="00983F15">
        <w:rPr>
          <w:rFonts w:ascii="Times New Roman" w:hAnsi="Times New Roman"/>
          <w:sz w:val="24"/>
          <w:szCs w:val="24"/>
        </w:rPr>
        <w:t>шкафы,</w:t>
      </w:r>
      <w:r>
        <w:rPr>
          <w:rFonts w:ascii="Times New Roman" w:hAnsi="Times New Roman"/>
          <w:sz w:val="24"/>
          <w:szCs w:val="24"/>
        </w:rPr>
        <w:t>электрогриль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983F15">
        <w:rPr>
          <w:rFonts w:ascii="Times New Roman" w:hAnsi="Times New Roman"/>
          <w:sz w:val="24"/>
          <w:szCs w:val="24"/>
        </w:rPr>
        <w:t xml:space="preserve"> вакууматор, шкаф шоковой заморозки, </w:t>
      </w:r>
      <w:r>
        <w:rPr>
          <w:rFonts w:ascii="Times New Roman" w:hAnsi="Times New Roman"/>
          <w:sz w:val="24"/>
          <w:szCs w:val="24"/>
        </w:rPr>
        <w:t xml:space="preserve">шкаф холодильный, шкаф морозильный, льдогенератор, </w:t>
      </w:r>
      <w:r w:rsidRPr="009B2DF6">
        <w:rPr>
          <w:rFonts w:ascii="Times New Roman" w:hAnsi="Times New Roman"/>
          <w:sz w:val="24"/>
          <w:szCs w:val="24"/>
        </w:rPr>
        <w:t xml:space="preserve">тестораскаточная машина, планетарный миксер, 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9B2DF6">
        <w:rPr>
          <w:rFonts w:ascii="Times New Roman" w:hAnsi="Times New Roman"/>
          <w:sz w:val="24"/>
          <w:szCs w:val="24"/>
        </w:rPr>
        <w:t xml:space="preserve">электрическая мясорубка,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9B2DF6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бликсер</w:t>
      </w:r>
      <w:proofErr w:type="spellEnd"/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кофемашина</w:t>
      </w:r>
      <w:proofErr w:type="spellEnd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 xml:space="preserve"> с </w:t>
      </w:r>
      <w:proofErr w:type="spellStart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капучинатором</w:t>
      </w:r>
      <w:proofErr w:type="spellEnd"/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 посудомоечная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моечная ванна двухсекционная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тестомесильные машины; </w:t>
      </w:r>
      <w:r w:rsidRPr="00C24DCB">
        <w:rPr>
          <w:rFonts w:ascii="Times New Roman" w:hAnsi="Times New Roman"/>
          <w:b/>
          <w:sz w:val="24"/>
          <w:szCs w:val="24"/>
        </w:rPr>
        <w:t>инструменты и приспособления:</w:t>
      </w:r>
      <w:r w:rsidRPr="009B2DF6">
        <w:rPr>
          <w:rFonts w:ascii="Times New Roman" w:hAnsi="Times New Roman"/>
          <w:sz w:val="24"/>
          <w:szCs w:val="24"/>
        </w:rPr>
        <w:t xml:space="preserve">профессиональные ножи поварской тройки, разделочные доски цветовой маркеровки, поварская игла, шумовки, лопатки, веселки, </w:t>
      </w:r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карамелизации</w:t>
      </w:r>
      <w:proofErr w:type="spellEnd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)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C24DCB" w:rsidRPr="00F05E88" w:rsidRDefault="00C24DCB" w:rsidP="00C24DCB">
      <w:pPr>
        <w:shd w:val="clear" w:color="auto" w:fill="FFFFFF"/>
        <w:tabs>
          <w:tab w:val="left" w:pos="989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1"/>
          <w:sz w:val="24"/>
          <w:szCs w:val="24"/>
        </w:rPr>
        <w:t>3.2.</w:t>
      </w:r>
      <w:r w:rsidRPr="00F05E88">
        <w:rPr>
          <w:rFonts w:ascii="Times New Roman" w:hAnsi="Times New Roman"/>
          <w:b/>
          <w:bCs/>
          <w:sz w:val="24"/>
          <w:szCs w:val="24"/>
        </w:rPr>
        <w:tab/>
        <w:t>Информационное обеспечение обучения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24DCB" w:rsidRPr="00F05E88" w:rsidRDefault="00C24DCB" w:rsidP="00C24D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C24DCB" w:rsidRPr="003F4E41" w:rsidRDefault="00C24DCB" w:rsidP="00C24DCB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8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48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30390-2013 </w:t>
      </w:r>
      <w:r w:rsidRPr="003F4E41">
        <w:rPr>
          <w:rFonts w:ascii="Times New Roman" w:hAnsi="Times New Roman" w:cs="Times New Roman"/>
          <w:sz w:val="24"/>
          <w:szCs w:val="24"/>
        </w:rPr>
        <w:t xml:space="preserve">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12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30389 - 2013 </w:t>
      </w:r>
      <w:r w:rsidRPr="003F4E41">
        <w:rPr>
          <w:b w:val="0"/>
          <w:szCs w:val="24"/>
        </w:rPr>
        <w:t>Услуги общественного питания. Предприятия общественного питания. Классификация и общие требования – Введ. 2016 – 01 – 0</w:t>
      </w:r>
      <w:r>
        <w:rPr>
          <w:b w:val="0"/>
          <w:szCs w:val="24"/>
        </w:rPr>
        <w:t xml:space="preserve">1. – М.: Стандартинформ, 2014.-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12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31986-2012 </w:t>
      </w:r>
      <w:r w:rsidRPr="003F4E41">
        <w:rPr>
          <w:b w:val="0"/>
          <w:szCs w:val="24"/>
        </w:rPr>
        <w:t xml:space="preserve">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11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pacing w:val="-8"/>
          <w:szCs w:val="24"/>
        </w:rPr>
      </w:pPr>
      <w:r>
        <w:rPr>
          <w:b w:val="0"/>
          <w:szCs w:val="24"/>
        </w:rPr>
        <w:t xml:space="preserve">ГОСТ 31987-2012 </w:t>
      </w:r>
      <w:r w:rsidRPr="003F4E41">
        <w:rPr>
          <w:b w:val="0"/>
          <w:szCs w:val="24"/>
        </w:rPr>
        <w:t xml:space="preserve">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 xml:space="preserve">, 16 с. 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>ГОСТ 31988-2012</w:t>
      </w:r>
      <w:r w:rsidRPr="003F4E41">
        <w:rPr>
          <w:b w:val="0"/>
          <w:szCs w:val="24"/>
        </w:rPr>
        <w:t xml:space="preserve">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3F4E41">
        <w:rPr>
          <w:rFonts w:ascii="Times New Roman" w:hAnsi="Times New Roman" w:cs="Times New Roman"/>
          <w:sz w:val="24"/>
          <w:szCs w:val="24"/>
        </w:rPr>
        <w:t>М.: ДеЛи принт, 2015.- 544с.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3F4E41">
        <w:rPr>
          <w:rFonts w:ascii="Times New Roman" w:hAnsi="Times New Roman" w:cs="Times New Roman"/>
          <w:sz w:val="24"/>
          <w:szCs w:val="24"/>
        </w:rPr>
        <w:t>М.: ДеЛи плюс, 2013.- 808с.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Анфимова Н.А. Кулинария</w:t>
      </w:r>
      <w:r w:rsidRPr="003F4E41">
        <w:rPr>
          <w:rFonts w:ascii="Times New Roman" w:hAnsi="Times New Roman" w:cs="Times New Roman"/>
          <w:sz w:val="24"/>
          <w:szCs w:val="24"/>
        </w:rPr>
        <w:t>: учебник для студ. учреждений сред.проф.образования / Н.А. Ан</w:t>
      </w:r>
      <w:r>
        <w:rPr>
          <w:rFonts w:ascii="Times New Roman" w:hAnsi="Times New Roman" w:cs="Times New Roman"/>
          <w:sz w:val="24"/>
          <w:szCs w:val="24"/>
        </w:rPr>
        <w:t>фимова. – 11-е изд., стер.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400 с..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 xml:space="preserve">Золин В.П. Технологическое оборудование предприятий общественного питания: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сред.проф.образовани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В.П.Золин</w:t>
      </w:r>
      <w:proofErr w:type="spellEnd"/>
      <w:r>
        <w:rPr>
          <w:rFonts w:ascii="Times New Roman" w:hAnsi="Times New Roman" w:cs="Times New Roman"/>
          <w:sz w:val="24"/>
          <w:szCs w:val="24"/>
        </w:rPr>
        <w:t>. – 13-е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320 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>Лутошкина Г.Г. Техническое оснащение и организация рабочего места: учеб.для учащихся учреждений сред.проф.образования / Г.Г. Лутошкина</w:t>
      </w:r>
      <w:r>
        <w:rPr>
          <w:rFonts w:ascii="Times New Roman" w:hAnsi="Times New Roman" w:cs="Times New Roman"/>
          <w:sz w:val="24"/>
          <w:szCs w:val="24"/>
        </w:rPr>
        <w:t>, Ж.С. Анохина. – 1-е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240 с.</w:t>
      </w:r>
    </w:p>
    <w:p w:rsidR="00C24DCB" w:rsidRPr="003F4E41" w:rsidRDefault="00C24DCB" w:rsidP="00C24DCB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C24DCB" w:rsidRPr="008F783D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8F783D"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8F783D">
        <w:t>фе</w:t>
      </w:r>
      <w:r>
        <w:t>дер</w:t>
      </w:r>
      <w:proofErr w:type="spellEnd"/>
      <w:r>
        <w:t xml:space="preserve">. закон: [принят Гос. Думой </w:t>
      </w:r>
      <w:r w:rsidRPr="008F783D">
        <w:t xml:space="preserve">1 дек.1999 г.: </w:t>
      </w:r>
      <w:proofErr w:type="spellStart"/>
      <w:r w:rsidRPr="008F783D">
        <w:t>одобр</w:t>
      </w:r>
      <w:proofErr w:type="spellEnd"/>
      <w:r w:rsidRPr="008F783D">
        <w:t>. Советом Федерации 23 дек. 1999 г.: в ред. на 13.07.2015г. № 213-ФЗ].</w:t>
      </w:r>
    </w:p>
    <w:p w:rsidR="00C24DCB" w:rsidRPr="008F783D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8F783D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C24DCB" w:rsidRPr="008F783D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>
        <w:t xml:space="preserve">СанПиН </w:t>
      </w:r>
      <w:r w:rsidRPr="008F783D">
        <w:t>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C24DCB" w:rsidRPr="00C24DCB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8F783D"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</w:t>
      </w:r>
      <w:r w:rsidRPr="00C24DCB">
        <w:t xml:space="preserve">2193-07 «Дополнения № 1»]. – Режим доступа: </w:t>
      </w:r>
      <w:hyperlink r:id="rId6" w:history="1">
        <w:r w:rsidRPr="00C24DCB">
          <w:rPr>
            <w:rStyle w:val="a7"/>
            <w:color w:val="auto"/>
            <w:u w:val="none"/>
          </w:rPr>
          <w:t>http://www.fabrikabiz.ru/1002/4/0.php-show_art=2758</w:t>
        </w:r>
      </w:hyperlink>
      <w:r w:rsidRPr="00C24DCB">
        <w:t>.</w:t>
      </w:r>
    </w:p>
    <w:p w:rsidR="00C24DCB" w:rsidRPr="00C24DCB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C24DCB"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C24DCB" w:rsidRPr="00C24DCB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C24DCB"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7" w:history="1">
        <w:r w:rsidRPr="00C24DCB">
          <w:rPr>
            <w:rStyle w:val="a7"/>
            <w:color w:val="auto"/>
            <w:u w:val="none"/>
          </w:rPr>
          <w:t>http://pravo.gov.ru/proxy/ips/?docbody=&amp;nd=102063865&amp;rdk=&amp;backlink=1</w:t>
        </w:r>
      </w:hyperlink>
    </w:p>
    <w:p w:rsidR="00C24DCB" w:rsidRDefault="00C24DCB" w:rsidP="00C24DCB">
      <w:pPr>
        <w:pStyle w:val="cv"/>
        <w:numPr>
          <w:ilvl w:val="0"/>
          <w:numId w:val="15"/>
        </w:numPr>
        <w:spacing w:before="0" w:beforeAutospacing="0" w:after="240" w:afterAutospacing="0"/>
        <w:ind w:left="426"/>
        <w:jc w:val="both"/>
      </w:pPr>
      <w:r w:rsidRPr="00C24DCB">
        <w:rPr>
          <w:bCs/>
          <w:lang w:val="en-US"/>
        </w:rPr>
        <w:t>CHEFART</w:t>
      </w:r>
      <w:r w:rsidRPr="00C24DCB">
        <w:rPr>
          <w:bCs/>
        </w:rPr>
        <w:t xml:space="preserve">. Коллекция лучших рецептов [сост. Федотова Илона Юрьевна]. </w:t>
      </w:r>
      <w:r w:rsidRPr="003F4E41">
        <w:rPr>
          <w:bCs/>
        </w:rPr>
        <w:t>– М.: ООО «Издательский дом «Ресторанные ведомости», 2016 - 320 с.: ил.</w:t>
      </w:r>
    </w:p>
    <w:p w:rsidR="00C24DCB" w:rsidRDefault="00C24DCB" w:rsidP="00C24DCB">
      <w:pPr>
        <w:pStyle w:val="cv"/>
        <w:spacing w:before="0" w:beforeAutospacing="0" w:after="240" w:afterAutospacing="0"/>
        <w:ind w:left="426"/>
        <w:jc w:val="both"/>
        <w:rPr>
          <w:b/>
        </w:rPr>
      </w:pPr>
      <w:r w:rsidRPr="006C0B7E">
        <w:rPr>
          <w:b/>
        </w:rPr>
        <w:t>Литература актуализир</w:t>
      </w:r>
      <w:r w:rsidR="00C125B3">
        <w:rPr>
          <w:b/>
        </w:rPr>
        <w:t xml:space="preserve">ована Протокол № 1 от 27.08.2021 </w:t>
      </w:r>
      <w:r w:rsidRPr="006C0B7E">
        <w:rPr>
          <w:b/>
        </w:rPr>
        <w:t>г.</w:t>
      </w:r>
    </w:p>
    <w:p w:rsidR="00C24DCB" w:rsidRPr="00F05E88" w:rsidRDefault="00C24DCB" w:rsidP="00C24DCB">
      <w:pPr>
        <w:shd w:val="clear" w:color="auto" w:fill="FFFFFF"/>
        <w:spacing w:line="240" w:lineRule="auto"/>
        <w:ind w:right="10"/>
        <w:jc w:val="center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3.3. Общие требования к организации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E14E3" w:rsidRDefault="00C24DCB" w:rsidP="00C24DCB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E0242">
        <w:rPr>
          <w:rFonts w:ascii="Times New Roman" w:hAnsi="Times New Roman"/>
          <w:color w:val="000000" w:themeColor="text1"/>
          <w:sz w:val="24"/>
          <w:szCs w:val="24"/>
        </w:rPr>
        <w:t>Учебная практика проводится мастера</w:t>
      </w:r>
      <w:r>
        <w:rPr>
          <w:rFonts w:ascii="Times New Roman" w:hAnsi="Times New Roman"/>
          <w:color w:val="000000" w:themeColor="text1"/>
          <w:sz w:val="24"/>
          <w:szCs w:val="24"/>
        </w:rPr>
        <w:t>ми производственного обучения и</w:t>
      </w:r>
      <w:r w:rsidRPr="007E0242">
        <w:rPr>
          <w:rFonts w:ascii="Times New Roman" w:hAnsi="Times New Roman"/>
          <w:color w:val="000000" w:themeColor="text1"/>
          <w:sz w:val="24"/>
          <w:szCs w:val="24"/>
        </w:rPr>
        <w:t xml:space="preserve"> преподавателями профессионального цикла. Практика проводится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1E14E3" w:rsidRDefault="001E14E3" w:rsidP="001E14E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Учебная практика проводится после изучения </w:t>
      </w:r>
      <w:r w:rsidRPr="006B2DD5">
        <w:rPr>
          <w:rFonts w:ascii="Times New Roman" w:hAnsi="Times New Roman"/>
          <w:b/>
          <w:sz w:val="24"/>
          <w:szCs w:val="24"/>
        </w:rPr>
        <w:t>МДК 01.01</w:t>
      </w:r>
      <w:r w:rsidRPr="003F716A">
        <w:rPr>
          <w:rFonts w:ascii="Times New Roman" w:hAnsi="Times New Roman"/>
          <w:sz w:val="24"/>
          <w:szCs w:val="24"/>
        </w:rPr>
        <w:t xml:space="preserve"> Организация процессов приготовления, подготовки к реализ</w:t>
      </w:r>
      <w:r>
        <w:rPr>
          <w:rFonts w:ascii="Times New Roman" w:hAnsi="Times New Roman"/>
          <w:sz w:val="24"/>
          <w:szCs w:val="24"/>
        </w:rPr>
        <w:t>ации кулинарных полуфабрикатов</w:t>
      </w:r>
      <w:r w:rsidRPr="003F716A">
        <w:rPr>
          <w:rFonts w:ascii="Times New Roman" w:hAnsi="Times New Roman"/>
          <w:sz w:val="24"/>
          <w:szCs w:val="24"/>
        </w:rPr>
        <w:t xml:space="preserve">, </w:t>
      </w:r>
      <w:r w:rsidRPr="006B2DD5">
        <w:rPr>
          <w:rFonts w:ascii="Times New Roman" w:hAnsi="Times New Roman"/>
          <w:b/>
          <w:sz w:val="24"/>
          <w:szCs w:val="24"/>
        </w:rPr>
        <w:t>МДК 01.02</w:t>
      </w:r>
      <w:r w:rsidRPr="003F716A">
        <w:rPr>
          <w:rFonts w:ascii="Times New Roman" w:hAnsi="Times New Roman"/>
          <w:sz w:val="24"/>
          <w:szCs w:val="24"/>
        </w:rPr>
        <w:t xml:space="preserve"> Процессы обработки сырья и приготовления, подготовки к реализа</w:t>
      </w:r>
      <w:r>
        <w:rPr>
          <w:rFonts w:ascii="Times New Roman" w:hAnsi="Times New Roman"/>
          <w:sz w:val="24"/>
          <w:szCs w:val="24"/>
        </w:rPr>
        <w:t>ции кулинарных полуфабрикатов</w:t>
      </w:r>
      <w:r w:rsidRPr="003F716A">
        <w:rPr>
          <w:rFonts w:ascii="Times New Roman" w:hAnsi="Times New Roman"/>
          <w:sz w:val="24"/>
          <w:szCs w:val="24"/>
        </w:rPr>
        <w:t xml:space="preserve">. </w:t>
      </w:r>
    </w:p>
    <w:p w:rsidR="001E14E3" w:rsidRDefault="001E14E3" w:rsidP="001E14E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1E14E3" w:rsidRDefault="001E14E3" w:rsidP="001E14E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</w:t>
      </w:r>
      <w:r>
        <w:rPr>
          <w:rFonts w:ascii="Times New Roman" w:hAnsi="Times New Roman"/>
          <w:sz w:val="24"/>
          <w:szCs w:val="24"/>
        </w:rPr>
        <w:t>.</w:t>
      </w:r>
    </w:p>
    <w:p w:rsidR="001E14E3" w:rsidRPr="00F05E88" w:rsidRDefault="001E14E3" w:rsidP="001E14E3">
      <w:pPr>
        <w:shd w:val="clear" w:color="auto" w:fill="FFFFFF"/>
        <w:spacing w:after="0" w:line="240" w:lineRule="auto"/>
        <w:ind w:firstLine="571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Результаты прохождения учебной практики учит</w:t>
      </w:r>
      <w:r>
        <w:rPr>
          <w:rFonts w:ascii="Times New Roman" w:hAnsi="Times New Roman"/>
          <w:sz w:val="24"/>
          <w:szCs w:val="24"/>
        </w:rPr>
        <w:t xml:space="preserve">ываются при итоговой аттестации по ПМ 01. </w:t>
      </w:r>
      <w:r w:rsidRPr="009B4F3D">
        <w:rPr>
          <w:rFonts w:ascii="Times New Roman" w:hAnsi="Times New Roman"/>
          <w:sz w:val="24"/>
          <w:szCs w:val="24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  <w:r>
        <w:rPr>
          <w:rFonts w:ascii="Times New Roman" w:hAnsi="Times New Roman"/>
          <w:sz w:val="24"/>
          <w:szCs w:val="24"/>
        </w:rPr>
        <w:t>.</w:t>
      </w:r>
    </w:p>
    <w:p w:rsidR="001E14E3" w:rsidRDefault="001E14E3" w:rsidP="001E14E3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1C7ABA" w:rsidRDefault="001E14E3" w:rsidP="001C7ABA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Обучающиеся заочной формы</w:t>
      </w:r>
      <w:r w:rsidR="001C7ABA" w:rsidRPr="001C7ABA">
        <w:rPr>
          <w:rFonts w:ascii="Times New Roman" w:hAnsi="Times New Roman"/>
          <w:bCs/>
          <w:sz w:val="24"/>
          <w:szCs w:val="24"/>
        </w:rPr>
        <w:t>обучения</w:t>
      </w:r>
      <w:r w:rsidR="001C7ABA">
        <w:rPr>
          <w:rFonts w:ascii="Times New Roman" w:hAnsi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 w:rsidRPr="00F05E88">
        <w:rPr>
          <w:rFonts w:ascii="Times New Roman" w:hAnsi="Times New Roman"/>
          <w:sz w:val="24"/>
          <w:szCs w:val="24"/>
        </w:rPr>
        <w:t>имеющие стаж работы по про</w:t>
      </w:r>
      <w:r>
        <w:rPr>
          <w:rFonts w:ascii="Times New Roman" w:hAnsi="Times New Roman"/>
          <w:sz w:val="24"/>
          <w:szCs w:val="24"/>
        </w:rPr>
        <w:t>филю специальности (родственной</w:t>
      </w:r>
      <w:r w:rsidRPr="00F05E88">
        <w:rPr>
          <w:rFonts w:ascii="Times New Roman" w:hAnsi="Times New Roman"/>
          <w:sz w:val="24"/>
          <w:szCs w:val="24"/>
        </w:rPr>
        <w:t xml:space="preserve">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</w:t>
      </w:r>
      <w:r>
        <w:rPr>
          <w:rFonts w:ascii="Times New Roman" w:hAnsi="Times New Roman"/>
          <w:sz w:val="24"/>
          <w:szCs w:val="24"/>
        </w:rPr>
        <w:t>техникум</w:t>
      </w:r>
      <w:r w:rsidRPr="00F05E88">
        <w:rPr>
          <w:rFonts w:ascii="Times New Roman" w:hAnsi="Times New Roman"/>
          <w:sz w:val="24"/>
          <w:szCs w:val="24"/>
        </w:rPr>
        <w:t xml:space="preserve"> справку-характеристику с основного места работы.</w:t>
      </w:r>
    </w:p>
    <w:p w:rsidR="001C7ABA" w:rsidRDefault="001C7ABA" w:rsidP="001C7ABA">
      <w:pPr>
        <w:shd w:val="clear" w:color="auto" w:fill="FFFFFF"/>
        <w:spacing w:after="0" w:line="240" w:lineRule="auto"/>
        <w:ind w:firstLine="566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Итоговая оценка по результатам</w:t>
      </w:r>
      <w:r>
        <w:rPr>
          <w:rFonts w:ascii="Times New Roman" w:hAnsi="Times New Roman"/>
          <w:sz w:val="24"/>
          <w:szCs w:val="24"/>
        </w:rPr>
        <w:t xml:space="preserve"> учебной</w:t>
      </w:r>
      <w:r w:rsidRPr="00F05E88">
        <w:rPr>
          <w:rFonts w:ascii="Times New Roman" w:hAnsi="Times New Roman"/>
          <w:sz w:val="24"/>
          <w:szCs w:val="24"/>
        </w:rPr>
        <w:t xml:space="preserve"> практики выставляется руководителем практики от </w:t>
      </w:r>
      <w:r>
        <w:rPr>
          <w:rFonts w:ascii="Times New Roman" w:hAnsi="Times New Roman"/>
          <w:sz w:val="24"/>
          <w:szCs w:val="24"/>
        </w:rPr>
        <w:t>техникума</w:t>
      </w:r>
      <w:r w:rsidRPr="00240CCB">
        <w:rPr>
          <w:rFonts w:ascii="Times New Roman" w:hAnsi="Times New Roman"/>
          <w:sz w:val="24"/>
          <w:szCs w:val="24"/>
        </w:rPr>
        <w:t>на основании</w:t>
      </w:r>
      <w:r>
        <w:rPr>
          <w:rFonts w:ascii="Times New Roman" w:hAnsi="Times New Roman"/>
          <w:sz w:val="24"/>
          <w:szCs w:val="24"/>
        </w:rPr>
        <w:t xml:space="preserve"> предоставленного обучающи</w:t>
      </w:r>
      <w:r w:rsidRPr="00F05E88">
        <w:rPr>
          <w:rFonts w:ascii="Times New Roman" w:hAnsi="Times New Roman"/>
          <w:sz w:val="24"/>
          <w:szCs w:val="24"/>
        </w:rPr>
        <w:t>мся</w:t>
      </w:r>
      <w:r>
        <w:rPr>
          <w:rFonts w:ascii="Times New Roman" w:hAnsi="Times New Roman"/>
          <w:sz w:val="24"/>
          <w:szCs w:val="24"/>
        </w:rPr>
        <w:t>:</w:t>
      </w:r>
    </w:p>
    <w:p w:rsidR="001C7ABA" w:rsidRDefault="001C7ABA" w:rsidP="001C7AB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1C7ABA" w:rsidRDefault="001C7ABA" w:rsidP="001C7ABA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-дневника по практике.</w:t>
      </w:r>
    </w:p>
    <w:p w:rsidR="001E14E3" w:rsidRPr="00F05E88" w:rsidRDefault="001E14E3" w:rsidP="001E14E3">
      <w:pPr>
        <w:shd w:val="clear" w:color="auto" w:fill="FFFFFF"/>
        <w:spacing w:line="240" w:lineRule="auto"/>
        <w:ind w:left="2462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3.4. Кадровое обеспечение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E14E3" w:rsidRPr="0013620F" w:rsidRDefault="001E14E3" w:rsidP="001E14E3">
      <w:pPr>
        <w:spacing w:after="0" w:line="240" w:lineRule="auto"/>
        <w:ind w:firstLine="596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Реализация программы</w:t>
      </w:r>
      <w:r>
        <w:rPr>
          <w:rFonts w:ascii="Times New Roman" w:hAnsi="Times New Roman"/>
          <w:sz w:val="24"/>
          <w:szCs w:val="24"/>
        </w:rPr>
        <w:t xml:space="preserve"> 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13620F">
        <w:rPr>
          <w:rFonts w:ascii="Times New Roman" w:hAnsi="Times New Roman"/>
          <w:bCs/>
          <w:sz w:val="24"/>
          <w:szCs w:val="24"/>
        </w:rPr>
        <w:t xml:space="preserve">  и </w:t>
      </w:r>
      <w:r w:rsidRPr="0013620F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1E14E3" w:rsidRDefault="001E14E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Педагогические работники, привлекаемые к реализации </w:t>
      </w:r>
      <w:r>
        <w:rPr>
          <w:rFonts w:ascii="Times New Roman" w:hAnsi="Times New Roman"/>
          <w:sz w:val="24"/>
          <w:szCs w:val="24"/>
        </w:rPr>
        <w:t>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имеют </w:t>
      </w:r>
      <w:r w:rsidRPr="0013620F">
        <w:rPr>
          <w:rFonts w:ascii="Times New Roman" w:hAnsi="Times New Roman"/>
          <w:sz w:val="24"/>
          <w:szCs w:val="24"/>
        </w:rPr>
        <w:t>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Pr="00F05E88" w:rsidRDefault="00A056A3" w:rsidP="005C2FAA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A056A3" w:rsidRDefault="00A056A3" w:rsidP="00B33DE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</w:t>
      </w:r>
      <w:r w:rsidR="00E0273E">
        <w:rPr>
          <w:rFonts w:ascii="Times New Roman" w:eastAsia="Times New Roman" w:hAnsi="Times New Roman" w:cs="Times New Roman"/>
          <w:sz w:val="24"/>
          <w:szCs w:val="24"/>
        </w:rPr>
        <w:t xml:space="preserve">от образовательной организации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в процессе </w:t>
      </w:r>
      <w:r w:rsidR="00E0273E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практической подготовки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 w:rsidR="00E0273E">
        <w:rPr>
          <w:rFonts w:ascii="Times New Roman" w:eastAsia="Times New Roman" w:hAnsi="Times New Roman" w:cs="Times New Roman"/>
          <w:sz w:val="24"/>
          <w:szCs w:val="24"/>
        </w:rPr>
        <w:t xml:space="preserve"> с программой практики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2"/>
        <w:gridCol w:w="2254"/>
        <w:gridCol w:w="4326"/>
        <w:gridCol w:w="1834"/>
      </w:tblGrid>
      <w:tr w:rsidR="001C7ABA" w:rsidRPr="00D60C77" w:rsidTr="00B33DE2">
        <w:trPr>
          <w:trHeight w:val="751"/>
        </w:trPr>
        <w:tc>
          <w:tcPr>
            <w:tcW w:w="1701" w:type="dxa"/>
          </w:tcPr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2268" w:type="dxa"/>
          </w:tcPr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4395" w:type="dxa"/>
          </w:tcPr>
          <w:p w:rsidR="001C7ABA" w:rsidRDefault="00D60C77" w:rsidP="00D60C77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:rsidR="00D60C77" w:rsidRPr="00D60C77" w:rsidRDefault="00D60C77" w:rsidP="00D60C77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>Показатели сформированности результатов практики</w:t>
            </w:r>
          </w:p>
        </w:tc>
        <w:tc>
          <w:tcPr>
            <w:tcW w:w="1842" w:type="dxa"/>
          </w:tcPr>
          <w:p w:rsidR="001C7ABA" w:rsidRPr="00D60C77" w:rsidRDefault="001C7ABA" w:rsidP="003967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1C7ABA" w:rsidRPr="00D60C77" w:rsidTr="00B33DE2">
        <w:trPr>
          <w:trHeight w:val="276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C77">
              <w:rPr>
                <w:rFonts w:ascii="Times New Roman" w:eastAsia="Times New Roman" w:hAnsi="Times New Roman" w:cs="Times New Roman"/>
                <w:lang w:eastAsia="ru-RU"/>
              </w:rPr>
              <w:t xml:space="preserve">ПК 1.1. </w:t>
            </w:r>
          </w:p>
          <w:p w:rsidR="001C7ABA" w:rsidRPr="00D60C77" w:rsidRDefault="001C7ABA" w:rsidP="001C7AB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2268" w:type="dxa"/>
          </w:tcPr>
          <w:p w:rsidR="001C7ABA" w:rsidRPr="00D60C77" w:rsidRDefault="001C7ABA" w:rsidP="001C7A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1C7ABA" w:rsidRPr="00D60C77" w:rsidRDefault="001C7ABA" w:rsidP="001C7A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39678D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D60C77" w:rsidRPr="00D60C77" w:rsidRDefault="00D60C77" w:rsidP="00D60C77">
            <w:pPr>
              <w:spacing w:after="0" w:line="240" w:lineRule="auto"/>
              <w:ind w:left="90"/>
              <w:jc w:val="both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D60C77">
              <w:rPr>
                <w:rFonts w:ascii="Times New Roman" w:eastAsiaTheme="minorEastAsia" w:hAnsi="Times New Roman"/>
                <w:bCs/>
                <w:lang w:eastAsia="ru-RU"/>
              </w:rPr>
              <w:t xml:space="preserve">Выполнение всех действий по </w:t>
            </w:r>
            <w:r w:rsidRPr="00D60C77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организации подготовки рабочих мест, оборудования, сырья, материалов </w:t>
            </w:r>
            <w:r w:rsidRPr="00D60C77">
              <w:rPr>
                <w:rFonts w:ascii="Times New Roman" w:eastAsiaTheme="minorEastAsia" w:hAnsi="Times New Roman"/>
                <w:bCs/>
                <w:lang w:eastAsia="ru-RU"/>
              </w:rPr>
              <w:t xml:space="preserve">в соответствии с инструкциями и регламентами, стандартами </w:t>
            </w:r>
            <w:r w:rsidRPr="00D60C77">
              <w:rPr>
                <w:rFonts w:ascii="Times New Roman" w:eastAsiaTheme="minorEastAsia" w:hAnsi="Times New Roman" w:cs="Times New Roman"/>
                <w:bCs/>
                <w:lang w:eastAsia="ru-RU"/>
              </w:rPr>
              <w:t>чистоты (система ХАССП), требованиями охраны труда и техники безопасности: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оптимальный выбор и целевое, безопасное использование </w:t>
            </w: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соответствие распределения заданий между подчиненными в их квалификации;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правильная, в соответствии с инструкциями, безопасная правка ножей;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 xml:space="preserve">точность, соответствие заданию ведение расчетов потребности в сырье, </w:t>
            </w: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продуктах;</w:t>
            </w:r>
          </w:p>
          <w:p w:rsidR="001C7ABA" w:rsidRPr="00D60C77" w:rsidRDefault="00D60C77" w:rsidP="00D60C77">
            <w:pPr>
              <w:pStyle w:val="a3"/>
              <w:spacing w:after="0" w:line="240" w:lineRule="auto"/>
              <w:ind w:left="0"/>
              <w:contextualSpacing w:val="0"/>
              <w:jc w:val="both"/>
            </w:pPr>
            <w:r w:rsidRPr="00D60C77">
              <w:rPr>
                <w:rFonts w:ascii="Times New Roman" w:hAnsi="Times New Roman" w:cs="Times New Roman"/>
              </w:rPr>
              <w:t>соответствие правилам оформления заявки на сырье, продукты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vMerge w:val="restart"/>
          </w:tcPr>
          <w:p w:rsidR="001C7ABA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качества выполненных работ (процесса деятельности).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продукта деятельности.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дневника по учебной практике.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портфолио.</w:t>
            </w:r>
          </w:p>
          <w:p w:rsidR="008D4123" w:rsidRPr="00D60C77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</w:tc>
      </w:tr>
      <w:tr w:rsidR="001C7ABA" w:rsidRPr="00D60C77" w:rsidTr="00B33DE2">
        <w:trPr>
          <w:trHeight w:val="6701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lastRenderedPageBreak/>
              <w:t xml:space="preserve">ПК 1.2. </w:t>
            </w:r>
          </w:p>
          <w:p w:rsidR="001C7ABA" w:rsidRPr="00D60C77" w:rsidRDefault="001C7ABA" w:rsidP="001C7ABA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D60C77">
              <w:rPr>
                <w:rFonts w:ascii="Times New Roman" w:hAnsi="Times New Roman" w:cs="Times New Roman"/>
              </w:rPr>
              <w:t xml:space="preserve">Осуществлять обработку, подготовку экзотических и редких видов сырья: овощей, грибов, рыбы, нерыбного водного сырья, дичи. </w:t>
            </w:r>
          </w:p>
        </w:tc>
        <w:tc>
          <w:tcPr>
            <w:tcW w:w="2268" w:type="dxa"/>
          </w:tcPr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1C7ABA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D60C77" w:rsidRPr="00D60C77" w:rsidRDefault="00D60C77" w:rsidP="00B33DE2">
            <w:pPr>
              <w:spacing w:after="0" w:line="240" w:lineRule="auto"/>
              <w:ind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Подготовка, обработка различными методами экзотических видов овощей, грибов, рыбы, нерыбного водного сырья, приготовление полуфабрикатов сложного ассортимента: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адекватный выбор основных продуктов и дополнительных ингредиентов, в том числе специй, приправ,</w:t>
            </w: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точное распознавание недоброкачественных продуктов;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</w:t>
            </w: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);</w:t>
            </w:r>
          </w:p>
          <w:p w:rsidR="001C7ABA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профессиональная демонстрация навыков работы с ножом, механическим оборудованием, оборудованием для вакуумирования, упаковки;</w:t>
            </w:r>
          </w:p>
        </w:tc>
        <w:tc>
          <w:tcPr>
            <w:tcW w:w="1842" w:type="dxa"/>
            <w:vMerge/>
          </w:tcPr>
          <w:p w:rsidR="001C7ABA" w:rsidRPr="00D60C77" w:rsidRDefault="001C7ABA" w:rsidP="003967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ABA" w:rsidRPr="00D60C77" w:rsidTr="00B33DE2">
        <w:trPr>
          <w:trHeight w:val="3120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t xml:space="preserve">ПК 1.3. </w:t>
            </w:r>
          </w:p>
          <w:p w:rsidR="001C7ABA" w:rsidRPr="00D60C77" w:rsidRDefault="001C7ABA" w:rsidP="001C7ABA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D60C77">
              <w:rPr>
                <w:rFonts w:ascii="Times New Roman" w:hAnsi="Times New Roman" w:cs="Times New Roman"/>
              </w:rPr>
              <w:t>Проводить приготовление и подготовку к реализации полуфабрикатов для блюд, кулинарных изделий сложного ассортимента.</w:t>
            </w:r>
          </w:p>
        </w:tc>
        <w:tc>
          <w:tcPr>
            <w:tcW w:w="2268" w:type="dxa"/>
          </w:tcPr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инструкциям, регламентам;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корректное использование цветных разделочных досок;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раздельное использование контейнеров для органических и неорганических отходов;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</w:t>
            </w: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соответствие времени выполнения работ нормативам;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соответствие внешнего вида готовых полуфабрикатов требованиям рецептуры;</w:t>
            </w:r>
          </w:p>
          <w:p w:rsidR="001C7ABA" w:rsidRPr="00D60C77" w:rsidRDefault="00D60C77" w:rsidP="00B33DE2">
            <w:pPr>
              <w:spacing w:after="0" w:line="240" w:lineRule="auto"/>
              <w:ind w:firstLine="90"/>
              <w:jc w:val="both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1842" w:type="dxa"/>
            <w:vMerge/>
          </w:tcPr>
          <w:p w:rsidR="001C7ABA" w:rsidRPr="00D60C77" w:rsidRDefault="001C7ABA" w:rsidP="003967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ABA" w:rsidRPr="00D60C77" w:rsidTr="00B33DE2">
        <w:trPr>
          <w:trHeight w:val="3108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lastRenderedPageBreak/>
              <w:t>ПК 1.4.</w:t>
            </w:r>
          </w:p>
          <w:p w:rsidR="001C7ABA" w:rsidRPr="00D60C77" w:rsidRDefault="001C7ABA" w:rsidP="001C7ABA">
            <w:pPr>
              <w:spacing w:line="240" w:lineRule="auto"/>
              <w:ind w:left="34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  <w:p w:rsidR="001C7ABA" w:rsidRPr="00D60C77" w:rsidRDefault="001C7ABA" w:rsidP="0039678D">
            <w:pPr>
              <w:spacing w:after="0" w:line="240" w:lineRule="auto"/>
              <w:ind w:left="34" w:firstLine="28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D4123" w:rsidRPr="008D4123" w:rsidRDefault="008D4123" w:rsidP="00B33DE2">
            <w:pPr>
              <w:numPr>
                <w:ilvl w:val="0"/>
                <w:numId w:val="21"/>
              </w:numPr>
              <w:spacing w:after="0" w:line="240" w:lineRule="auto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соответствие дополнительных ингредиентов виду основного сырья;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соблюдение баланса жировых и вкусовых компонентов;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</w:t>
            </w: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норм отходов и потерь при обработке сырья и приготовлении полуфабрикатов;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1C7ABA" w:rsidRP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vMerge/>
          </w:tcPr>
          <w:p w:rsidR="001C7ABA" w:rsidRPr="00D60C77" w:rsidRDefault="001C7ABA" w:rsidP="003967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056A3" w:rsidRPr="00D60C77" w:rsidRDefault="00A056A3" w:rsidP="00B82B6A">
      <w:pPr>
        <w:spacing w:after="0" w:line="240" w:lineRule="auto"/>
        <w:ind w:firstLine="596"/>
        <w:jc w:val="both"/>
        <w:rPr>
          <w:rFonts w:ascii="Times New Roman" w:hAnsi="Times New Roman"/>
          <w:bCs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4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</w:t>
            </w:r>
            <w:r w:rsidR="00345EED">
              <w:rPr>
                <w:rFonts w:ascii="Times New Roman" w:eastAsia="Calibri" w:hAnsi="Times New Roman" w:cs="Times New Roman"/>
                <w:szCs w:val="18"/>
              </w:rPr>
              <w:t>нструктивного «цифрового следа»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8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10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11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13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Выполняющий профессиональные навыки в сфере сервиса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16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17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18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19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Способный к применению инструментов и методов бережливого производства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20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21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Способный к художественному творчеству и развитию эстетического вкуса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23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24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>Осознающий значимость профессионального развития в выбранной профессии</w:t>
            </w:r>
          </w:p>
        </w:tc>
      </w:tr>
      <w:tr w:rsidR="00C434C0" w:rsidRPr="00C434C0" w:rsidTr="00C434C0">
        <w:tc>
          <w:tcPr>
            <w:tcW w:w="10206" w:type="dxa"/>
          </w:tcPr>
          <w:p w:rsidR="00C434C0" w:rsidRPr="00C434C0" w:rsidRDefault="00C434C0" w:rsidP="00C434C0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C434C0">
              <w:rPr>
                <w:rFonts w:ascii="Times New Roman" w:eastAsia="Calibri" w:hAnsi="Times New Roman" w:cs="Times New Roman"/>
              </w:rPr>
              <w:t xml:space="preserve">ЛР 26 </w:t>
            </w:r>
            <w:r w:rsidRPr="00C434C0">
              <w:rPr>
                <w:rFonts w:ascii="Times New Roman" w:eastAsia="Calibri" w:hAnsi="Times New Roman" w:cs="Times New Roman"/>
                <w:szCs w:val="18"/>
              </w:rPr>
              <w:t xml:space="preserve">Обладающий на уровне выше среднего софт </w:t>
            </w:r>
            <w:proofErr w:type="spellStart"/>
            <w:r w:rsidRPr="00C434C0">
              <w:rPr>
                <w:rFonts w:ascii="Times New Roman" w:eastAsia="Calibri" w:hAnsi="Times New Roman" w:cs="Times New Roman"/>
                <w:szCs w:val="18"/>
              </w:rPr>
              <w:t>скиллс</w:t>
            </w:r>
            <w:proofErr w:type="spellEnd"/>
            <w:r w:rsidRPr="00C434C0">
              <w:rPr>
                <w:rFonts w:ascii="Times New Roman" w:eastAsia="Calibri" w:hAnsi="Times New Roman" w:cs="Times New Roman"/>
                <w:szCs w:val="18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1E14E3" w:rsidRPr="00D60C77" w:rsidRDefault="001E14E3" w:rsidP="001E14E3">
      <w:pPr>
        <w:shd w:val="clear" w:color="auto" w:fill="FFFFFF"/>
        <w:spacing w:line="240" w:lineRule="auto"/>
        <w:ind w:left="5" w:right="82" w:firstLine="566"/>
        <w:jc w:val="both"/>
        <w:rPr>
          <w:rFonts w:ascii="Times New Roman" w:hAnsi="Times New Roman"/>
        </w:rPr>
      </w:pPr>
    </w:p>
    <w:p w:rsidR="001E14E3" w:rsidRPr="00F05E88" w:rsidRDefault="001E14E3" w:rsidP="001E14E3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</w:p>
    <w:p w:rsidR="001E14E3" w:rsidRPr="009F402B" w:rsidRDefault="001E14E3" w:rsidP="001E14E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</w:p>
    <w:p w:rsidR="001E14E3" w:rsidRPr="001E14E3" w:rsidRDefault="001E14E3" w:rsidP="00C24DCB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:rsidR="00C24DCB" w:rsidRPr="006C0B7E" w:rsidRDefault="00C24DCB" w:rsidP="00C24DCB">
      <w:pPr>
        <w:pStyle w:val="cv"/>
        <w:spacing w:before="0" w:beforeAutospacing="0" w:after="240" w:afterAutospacing="0"/>
        <w:ind w:left="426"/>
        <w:jc w:val="both"/>
        <w:rPr>
          <w:b/>
        </w:rPr>
      </w:pPr>
    </w:p>
    <w:p w:rsidR="00C24DCB" w:rsidRPr="00C24DCB" w:rsidRDefault="00C24DCB" w:rsidP="00C24DCB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C24DCB" w:rsidRPr="00940A06" w:rsidRDefault="00C24DCB" w:rsidP="00C24D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4DCB" w:rsidRDefault="00C24DCB" w:rsidP="00B34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4194" w:rsidRPr="00DE4133" w:rsidRDefault="00B34194" w:rsidP="00DE4133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89" w:rsidRDefault="00E90089"/>
    <w:sectPr w:rsidR="00E90089" w:rsidSect="00B33DE2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D7504"/>
    <w:multiLevelType w:val="hybridMultilevel"/>
    <w:tmpl w:val="F0882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F00DA"/>
    <w:multiLevelType w:val="hybridMultilevel"/>
    <w:tmpl w:val="40044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C5A96"/>
    <w:multiLevelType w:val="hybridMultilevel"/>
    <w:tmpl w:val="7CDC6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157A1"/>
    <w:multiLevelType w:val="hybridMultilevel"/>
    <w:tmpl w:val="78B4F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B4794C"/>
    <w:multiLevelType w:val="hybridMultilevel"/>
    <w:tmpl w:val="4B5A4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32701DA3"/>
    <w:multiLevelType w:val="hybridMultilevel"/>
    <w:tmpl w:val="B43625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277A"/>
    <w:multiLevelType w:val="hybridMultilevel"/>
    <w:tmpl w:val="5F363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50EFF"/>
    <w:multiLevelType w:val="hybridMultilevel"/>
    <w:tmpl w:val="DE364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D7C16"/>
    <w:multiLevelType w:val="hybridMultilevel"/>
    <w:tmpl w:val="BF5256C0"/>
    <w:lvl w:ilvl="0" w:tplc="8236DC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E3A3C"/>
    <w:multiLevelType w:val="hybridMultilevel"/>
    <w:tmpl w:val="436CE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8C0040"/>
    <w:multiLevelType w:val="hybridMultilevel"/>
    <w:tmpl w:val="752C9754"/>
    <w:lvl w:ilvl="0" w:tplc="128A7B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16735"/>
    <w:multiLevelType w:val="hybridMultilevel"/>
    <w:tmpl w:val="54362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55B66809"/>
    <w:multiLevelType w:val="hybridMultilevel"/>
    <w:tmpl w:val="D098E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0A474D"/>
    <w:multiLevelType w:val="hybridMultilevel"/>
    <w:tmpl w:val="23B42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C3048F5"/>
    <w:multiLevelType w:val="hybridMultilevel"/>
    <w:tmpl w:val="2B188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2D255A"/>
    <w:multiLevelType w:val="hybridMultilevel"/>
    <w:tmpl w:val="5B064D52"/>
    <w:lvl w:ilvl="0" w:tplc="0419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3"/>
  </w:num>
  <w:num w:numId="5">
    <w:abstractNumId w:val="15"/>
  </w:num>
  <w:num w:numId="6">
    <w:abstractNumId w:val="5"/>
  </w:num>
  <w:num w:numId="7">
    <w:abstractNumId w:val="14"/>
  </w:num>
  <w:num w:numId="8">
    <w:abstractNumId w:val="24"/>
  </w:num>
  <w:num w:numId="9">
    <w:abstractNumId w:val="22"/>
  </w:num>
  <w:num w:numId="10">
    <w:abstractNumId w:val="6"/>
  </w:num>
  <w:num w:numId="11">
    <w:abstractNumId w:val="4"/>
  </w:num>
  <w:num w:numId="12">
    <w:abstractNumId w:val="11"/>
  </w:num>
  <w:num w:numId="13">
    <w:abstractNumId w:val="18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"/>
  </w:num>
  <w:num w:numId="18">
    <w:abstractNumId w:val="17"/>
  </w:num>
  <w:num w:numId="19">
    <w:abstractNumId w:val="10"/>
  </w:num>
  <w:num w:numId="20">
    <w:abstractNumId w:val="20"/>
  </w:num>
  <w:num w:numId="21">
    <w:abstractNumId w:val="7"/>
  </w:num>
  <w:num w:numId="22">
    <w:abstractNumId w:val="8"/>
  </w:num>
  <w:num w:numId="23">
    <w:abstractNumId w:val="25"/>
  </w:num>
  <w:num w:numId="24">
    <w:abstractNumId w:val="12"/>
  </w:num>
  <w:num w:numId="25">
    <w:abstractNumId w:val="1"/>
  </w:num>
  <w:num w:numId="26">
    <w:abstractNumId w:val="0"/>
  </w:num>
  <w:num w:numId="27">
    <w:abstractNumId w:val="9"/>
  </w:num>
  <w:num w:numId="28">
    <w:abstractNumId w:val="19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70E6"/>
    <w:rsid w:val="00014E92"/>
    <w:rsid w:val="00043C48"/>
    <w:rsid w:val="00057516"/>
    <w:rsid w:val="000C24D0"/>
    <w:rsid w:val="000C7469"/>
    <w:rsid w:val="000F7016"/>
    <w:rsid w:val="00134512"/>
    <w:rsid w:val="001366BF"/>
    <w:rsid w:val="00141CC0"/>
    <w:rsid w:val="001722AA"/>
    <w:rsid w:val="0018607F"/>
    <w:rsid w:val="001C7ABA"/>
    <w:rsid w:val="001E14E3"/>
    <w:rsid w:val="001F6F08"/>
    <w:rsid w:val="00217E11"/>
    <w:rsid w:val="002220AC"/>
    <w:rsid w:val="002321DB"/>
    <w:rsid w:val="00240CCB"/>
    <w:rsid w:val="002529D0"/>
    <w:rsid w:val="00260892"/>
    <w:rsid w:val="00262108"/>
    <w:rsid w:val="0028649D"/>
    <w:rsid w:val="00295EDF"/>
    <w:rsid w:val="002A2BA2"/>
    <w:rsid w:val="002C519D"/>
    <w:rsid w:val="0033175F"/>
    <w:rsid w:val="00340B27"/>
    <w:rsid w:val="00345EED"/>
    <w:rsid w:val="0039678D"/>
    <w:rsid w:val="003C134C"/>
    <w:rsid w:val="004076AD"/>
    <w:rsid w:val="004133CE"/>
    <w:rsid w:val="004136AC"/>
    <w:rsid w:val="004240AF"/>
    <w:rsid w:val="004329B9"/>
    <w:rsid w:val="00464530"/>
    <w:rsid w:val="00485609"/>
    <w:rsid w:val="004D7EB1"/>
    <w:rsid w:val="004E686C"/>
    <w:rsid w:val="00507C0A"/>
    <w:rsid w:val="00515D40"/>
    <w:rsid w:val="00524CF7"/>
    <w:rsid w:val="00536F6B"/>
    <w:rsid w:val="00540889"/>
    <w:rsid w:val="00547677"/>
    <w:rsid w:val="00576342"/>
    <w:rsid w:val="005805E7"/>
    <w:rsid w:val="00587EBF"/>
    <w:rsid w:val="005933B1"/>
    <w:rsid w:val="005A040D"/>
    <w:rsid w:val="005A493E"/>
    <w:rsid w:val="005C2FAA"/>
    <w:rsid w:val="00617504"/>
    <w:rsid w:val="00630692"/>
    <w:rsid w:val="00671A79"/>
    <w:rsid w:val="006838EC"/>
    <w:rsid w:val="00693603"/>
    <w:rsid w:val="006C0451"/>
    <w:rsid w:val="006D755C"/>
    <w:rsid w:val="006F70E6"/>
    <w:rsid w:val="00707A85"/>
    <w:rsid w:val="007250C5"/>
    <w:rsid w:val="007357B5"/>
    <w:rsid w:val="00763528"/>
    <w:rsid w:val="007643E5"/>
    <w:rsid w:val="00766397"/>
    <w:rsid w:val="00784FA0"/>
    <w:rsid w:val="007A6213"/>
    <w:rsid w:val="007B5AE1"/>
    <w:rsid w:val="008025C2"/>
    <w:rsid w:val="00864668"/>
    <w:rsid w:val="00865524"/>
    <w:rsid w:val="008706E6"/>
    <w:rsid w:val="00895091"/>
    <w:rsid w:val="008A117F"/>
    <w:rsid w:val="008A6435"/>
    <w:rsid w:val="008D12D9"/>
    <w:rsid w:val="008D4123"/>
    <w:rsid w:val="009161BD"/>
    <w:rsid w:val="009228C6"/>
    <w:rsid w:val="00952341"/>
    <w:rsid w:val="00964E59"/>
    <w:rsid w:val="00967DFB"/>
    <w:rsid w:val="00983A2F"/>
    <w:rsid w:val="00985AF7"/>
    <w:rsid w:val="00992710"/>
    <w:rsid w:val="00993BBD"/>
    <w:rsid w:val="009C50A4"/>
    <w:rsid w:val="009D4604"/>
    <w:rsid w:val="00A00A20"/>
    <w:rsid w:val="00A056A3"/>
    <w:rsid w:val="00A1158B"/>
    <w:rsid w:val="00A12C7C"/>
    <w:rsid w:val="00A57B93"/>
    <w:rsid w:val="00A62D39"/>
    <w:rsid w:val="00A66386"/>
    <w:rsid w:val="00A76027"/>
    <w:rsid w:val="00A7687D"/>
    <w:rsid w:val="00A76CEE"/>
    <w:rsid w:val="00AA0B60"/>
    <w:rsid w:val="00AC2737"/>
    <w:rsid w:val="00AC3DE6"/>
    <w:rsid w:val="00AF0AC7"/>
    <w:rsid w:val="00B2174D"/>
    <w:rsid w:val="00B32DAA"/>
    <w:rsid w:val="00B33DE2"/>
    <w:rsid w:val="00B34194"/>
    <w:rsid w:val="00B351F1"/>
    <w:rsid w:val="00B82B6A"/>
    <w:rsid w:val="00B877BF"/>
    <w:rsid w:val="00BB30F8"/>
    <w:rsid w:val="00BB3301"/>
    <w:rsid w:val="00BC1F7F"/>
    <w:rsid w:val="00BD2B5A"/>
    <w:rsid w:val="00BE660B"/>
    <w:rsid w:val="00BF1A2C"/>
    <w:rsid w:val="00BF41EF"/>
    <w:rsid w:val="00C06BE6"/>
    <w:rsid w:val="00C125B3"/>
    <w:rsid w:val="00C177C5"/>
    <w:rsid w:val="00C24DCB"/>
    <w:rsid w:val="00C255E2"/>
    <w:rsid w:val="00C434C0"/>
    <w:rsid w:val="00C70041"/>
    <w:rsid w:val="00CA46AB"/>
    <w:rsid w:val="00CD3530"/>
    <w:rsid w:val="00CF2AE0"/>
    <w:rsid w:val="00D50D3A"/>
    <w:rsid w:val="00D53BE0"/>
    <w:rsid w:val="00D60C77"/>
    <w:rsid w:val="00D804CF"/>
    <w:rsid w:val="00DB6A31"/>
    <w:rsid w:val="00DD1653"/>
    <w:rsid w:val="00DD2394"/>
    <w:rsid w:val="00DE4133"/>
    <w:rsid w:val="00E0273E"/>
    <w:rsid w:val="00E0613B"/>
    <w:rsid w:val="00E155A5"/>
    <w:rsid w:val="00E2170F"/>
    <w:rsid w:val="00E37349"/>
    <w:rsid w:val="00E521E0"/>
    <w:rsid w:val="00E604AC"/>
    <w:rsid w:val="00E90089"/>
    <w:rsid w:val="00EA3CFF"/>
    <w:rsid w:val="00EA74A2"/>
    <w:rsid w:val="00ED0DB3"/>
    <w:rsid w:val="00ED7624"/>
    <w:rsid w:val="00F00574"/>
    <w:rsid w:val="00F20024"/>
    <w:rsid w:val="00F30DF6"/>
    <w:rsid w:val="00F338F5"/>
    <w:rsid w:val="00F65A81"/>
    <w:rsid w:val="00F67B58"/>
    <w:rsid w:val="00FB55BE"/>
    <w:rsid w:val="00FC3F88"/>
    <w:rsid w:val="00FC7F2E"/>
    <w:rsid w:val="00FF2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807769-FBCD-4E9D-9F4E-99E74DB1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DE6"/>
  </w:style>
  <w:style w:type="paragraph" w:styleId="1">
    <w:name w:val="heading 1"/>
    <w:basedOn w:val="a"/>
    <w:link w:val="10"/>
    <w:uiPriority w:val="9"/>
    <w:qFormat/>
    <w:rsid w:val="00964E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4E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E900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4E6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D804CF"/>
    <w:rPr>
      <w:rFonts w:eastAsiaTheme="minorEastAsia"/>
      <w:lang w:eastAsia="ru-RU"/>
    </w:rPr>
  </w:style>
  <w:style w:type="character" w:customStyle="1" w:styleId="FontStyle121">
    <w:name w:val="Font Style121"/>
    <w:uiPriority w:val="99"/>
    <w:rsid w:val="00D804CF"/>
    <w:rPr>
      <w:rFonts w:ascii="Century Schoolbook" w:hAnsi="Century Schoolbook"/>
      <w:sz w:val="20"/>
    </w:rPr>
  </w:style>
  <w:style w:type="paragraph" w:styleId="a6">
    <w:name w:val="caption"/>
    <w:basedOn w:val="a"/>
    <w:next w:val="a"/>
    <w:uiPriority w:val="99"/>
    <w:qFormat/>
    <w:rsid w:val="00C24DCB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cv">
    <w:name w:val="cv"/>
    <w:basedOn w:val="a"/>
    <w:uiPriority w:val="99"/>
    <w:rsid w:val="00C24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C24DC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D0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0DB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64E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64E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avo.gov.ru/proxy/ips/?docbody=&amp;nd=102063865&amp;rdk=&amp;backlink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abrikabiz.ru/1002/4/0.php-show_art=275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36E59-AC8C-4B8F-9082-4699B65A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24</Pages>
  <Words>8171</Words>
  <Characters>46578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Fenix</dc:creator>
  <cp:keywords/>
  <dc:description/>
  <cp:lastModifiedBy>Fenix</cp:lastModifiedBy>
  <cp:revision>45</cp:revision>
  <cp:lastPrinted>2021-03-18T05:05:00Z</cp:lastPrinted>
  <dcterms:created xsi:type="dcterms:W3CDTF">2021-01-22T04:15:00Z</dcterms:created>
  <dcterms:modified xsi:type="dcterms:W3CDTF">2021-09-08T07:18:00Z</dcterms:modified>
</cp:coreProperties>
</file>